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21301" w14:textId="77777777" w:rsidR="00DD567A" w:rsidRPr="00DD567A" w:rsidRDefault="00DD567A" w:rsidP="00DD567A">
      <w:pPr>
        <w:spacing w:line="360" w:lineRule="auto"/>
        <w:ind w:left="720"/>
        <w:rPr>
          <w:b/>
          <w:bCs/>
          <w:color w:val="000000" w:themeColor="text1"/>
          <w:sz w:val="48"/>
          <w:szCs w:val="48"/>
        </w:rPr>
      </w:pPr>
      <w:bookmarkStart w:id="0" w:name="_GoBack"/>
      <w:bookmarkEnd w:id="0"/>
      <w:r w:rsidRPr="00DD567A">
        <w:rPr>
          <w:b/>
          <w:bCs/>
          <w:color w:val="000000" w:themeColor="text1"/>
          <w:sz w:val="48"/>
          <w:szCs w:val="48"/>
        </w:rPr>
        <w:t>Helping you stay connected</w:t>
      </w:r>
    </w:p>
    <w:tbl>
      <w:tblPr>
        <w:tblW w:w="0" w:type="auto"/>
        <w:tblInd w:w="720" w:type="dxa"/>
        <w:shd w:val="clear" w:color="auto" w:fill="FFFFFF"/>
        <w:tblCellMar>
          <w:left w:w="0" w:type="dxa"/>
          <w:right w:w="0" w:type="dxa"/>
        </w:tblCellMar>
        <w:tblLook w:val="04A0" w:firstRow="1" w:lastRow="0" w:firstColumn="1" w:lastColumn="0" w:noHBand="0" w:noVBand="1"/>
      </w:tblPr>
      <w:tblGrid>
        <w:gridCol w:w="3892"/>
        <w:gridCol w:w="15"/>
        <w:gridCol w:w="4339"/>
      </w:tblGrid>
      <w:tr w:rsidR="00DD567A" w14:paraId="5DF0BF35" w14:textId="77777777" w:rsidTr="00DD567A">
        <w:tc>
          <w:tcPr>
            <w:tcW w:w="3892" w:type="dxa"/>
            <w:tcBorders>
              <w:top w:val="single" w:sz="24" w:space="0" w:color="EEAF60"/>
              <w:left w:val="single" w:sz="24" w:space="0" w:color="EEAF60"/>
              <w:bottom w:val="single" w:sz="24" w:space="0" w:color="EEAF60"/>
              <w:right w:val="nil"/>
            </w:tcBorders>
            <w:shd w:val="clear" w:color="auto" w:fill="FFFFFF"/>
            <w:tcMar>
              <w:top w:w="0" w:type="dxa"/>
              <w:left w:w="108" w:type="dxa"/>
              <w:bottom w:w="0" w:type="dxa"/>
              <w:right w:w="108" w:type="dxa"/>
            </w:tcMar>
            <w:hideMark/>
          </w:tcPr>
          <w:p w14:paraId="205FE70E" w14:textId="649D8EBB" w:rsidR="00DD567A" w:rsidRDefault="00DD567A">
            <w:pPr>
              <w:spacing w:before="120" w:after="120" w:line="252" w:lineRule="auto"/>
            </w:pPr>
            <w:r>
              <w:rPr>
                <w:noProof/>
                <w:color w:val="000000"/>
              </w:rPr>
              <w:drawing>
                <wp:inline distT="0" distB="0" distL="0" distR="0" wp14:anchorId="619B3581" wp14:editId="115E2AD3">
                  <wp:extent cx="2312035" cy="750570"/>
                  <wp:effectExtent l="0" t="0" r="12065" b="11430"/>
                  <wp:docPr id="48" name="Picture 48" descr="Text&#10;&#10;Description automatically generated with low confiden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low confidenc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12035" cy="750570"/>
                          </a:xfrm>
                          <a:prstGeom prst="rect">
                            <a:avLst/>
                          </a:prstGeom>
                          <a:noFill/>
                          <a:ln>
                            <a:noFill/>
                          </a:ln>
                        </pic:spPr>
                      </pic:pic>
                    </a:graphicData>
                  </a:graphic>
                </wp:inline>
              </w:drawing>
            </w:r>
          </w:p>
        </w:tc>
        <w:tc>
          <w:tcPr>
            <w:tcW w:w="4354" w:type="dxa"/>
            <w:gridSpan w:val="2"/>
            <w:tcBorders>
              <w:top w:val="single" w:sz="24" w:space="0" w:color="EEAF60"/>
              <w:left w:val="nil"/>
              <w:bottom w:val="single" w:sz="24" w:space="0" w:color="EEAF60"/>
              <w:right w:val="single" w:sz="24" w:space="0" w:color="EEAF60"/>
            </w:tcBorders>
            <w:shd w:val="clear" w:color="auto" w:fill="FFFFFF"/>
            <w:tcMar>
              <w:top w:w="0" w:type="dxa"/>
              <w:left w:w="108" w:type="dxa"/>
              <w:bottom w:w="0" w:type="dxa"/>
              <w:right w:w="108" w:type="dxa"/>
            </w:tcMar>
            <w:hideMark/>
          </w:tcPr>
          <w:p w14:paraId="1A2FC7D3" w14:textId="77777777" w:rsidR="00DD567A" w:rsidRDefault="00DD567A">
            <w:pPr>
              <w:spacing w:before="120" w:after="120" w:line="252" w:lineRule="auto"/>
            </w:pPr>
            <w:r>
              <w:rPr>
                <w:b/>
                <w:bCs/>
                <w:color w:val="000000"/>
              </w:rPr>
              <w:t>Randwick Waverley Community Transport</w:t>
            </w:r>
            <w:r>
              <w:rPr>
                <w:color w:val="000000"/>
              </w:rPr>
              <w:t xml:space="preserve"> provides transport for the frail aged and NDIS clients who would like to access doctors/medical appointments, shopping centres, personal business, day programs and social outings.</w:t>
            </w:r>
          </w:p>
          <w:p w14:paraId="3611A4EC" w14:textId="77777777" w:rsidR="00DD567A" w:rsidRDefault="0068388C">
            <w:pPr>
              <w:spacing w:before="120" w:after="120" w:line="252" w:lineRule="auto"/>
            </w:pPr>
            <w:hyperlink r:id="rId9" w:history="1">
              <w:r w:rsidR="00DD567A">
                <w:rPr>
                  <w:rStyle w:val="Hyperlink"/>
                </w:rPr>
                <w:t>Click here</w:t>
              </w:r>
            </w:hyperlink>
            <w:r w:rsidR="00DD567A">
              <w:rPr>
                <w:color w:val="000000"/>
              </w:rPr>
              <w:t xml:space="preserve"> for more information.</w:t>
            </w:r>
          </w:p>
        </w:tc>
      </w:tr>
      <w:tr w:rsidR="00DD567A" w14:paraId="7207D6D3" w14:textId="77777777" w:rsidTr="00DD567A">
        <w:tc>
          <w:tcPr>
            <w:tcW w:w="3892" w:type="dxa"/>
            <w:tcBorders>
              <w:top w:val="nil"/>
              <w:left w:val="single" w:sz="24" w:space="0" w:color="EEAF60"/>
              <w:bottom w:val="single" w:sz="24" w:space="0" w:color="EEAF60"/>
              <w:right w:val="nil"/>
            </w:tcBorders>
            <w:shd w:val="clear" w:color="auto" w:fill="FFFFFF"/>
            <w:tcMar>
              <w:top w:w="0" w:type="dxa"/>
              <w:left w:w="108" w:type="dxa"/>
              <w:bottom w:w="0" w:type="dxa"/>
              <w:right w:w="108" w:type="dxa"/>
            </w:tcMar>
            <w:hideMark/>
          </w:tcPr>
          <w:p w14:paraId="77E44D69" w14:textId="599F2C5A" w:rsidR="00DD567A" w:rsidRDefault="00DD567A">
            <w:pPr>
              <w:spacing w:before="120" w:after="120" w:line="252" w:lineRule="auto"/>
            </w:pPr>
            <w:r>
              <w:rPr>
                <w:noProof/>
                <w:color w:val="000000"/>
              </w:rPr>
              <w:drawing>
                <wp:inline distT="0" distB="0" distL="0" distR="0" wp14:anchorId="1A608B5A" wp14:editId="4EC794AA">
                  <wp:extent cx="2061845" cy="621030"/>
                  <wp:effectExtent l="0" t="0" r="14605" b="7620"/>
                  <wp:docPr id="47" name="Picture 47" descr="Tex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61845" cy="621030"/>
                          </a:xfrm>
                          <a:prstGeom prst="rect">
                            <a:avLst/>
                          </a:prstGeom>
                          <a:noFill/>
                          <a:ln>
                            <a:noFill/>
                          </a:ln>
                        </pic:spPr>
                      </pic:pic>
                    </a:graphicData>
                  </a:graphic>
                </wp:inline>
              </w:drawing>
            </w:r>
          </w:p>
        </w:tc>
        <w:tc>
          <w:tcPr>
            <w:tcW w:w="4354" w:type="dxa"/>
            <w:gridSpan w:val="2"/>
            <w:tcBorders>
              <w:top w:val="nil"/>
              <w:left w:val="nil"/>
              <w:bottom w:val="single" w:sz="24" w:space="0" w:color="EEAF60"/>
              <w:right w:val="single" w:sz="24" w:space="0" w:color="EEAF60"/>
            </w:tcBorders>
            <w:shd w:val="clear" w:color="auto" w:fill="FFFFFF"/>
            <w:tcMar>
              <w:top w:w="0" w:type="dxa"/>
              <w:left w:w="108" w:type="dxa"/>
              <w:bottom w:w="0" w:type="dxa"/>
              <w:right w:w="108" w:type="dxa"/>
            </w:tcMar>
            <w:hideMark/>
          </w:tcPr>
          <w:p w14:paraId="0C7AAA56" w14:textId="77777777" w:rsidR="00DD567A" w:rsidRDefault="00DD567A">
            <w:pPr>
              <w:spacing w:before="120" w:after="120" w:line="252" w:lineRule="auto"/>
            </w:pPr>
            <w:r>
              <w:rPr>
                <w:color w:val="000000"/>
              </w:rPr>
              <w:t xml:space="preserve">If you’ve been negatively impacted by the pandemic, </w:t>
            </w:r>
            <w:r>
              <w:rPr>
                <w:b/>
                <w:bCs/>
                <w:color w:val="000000"/>
              </w:rPr>
              <w:t>Reconnect Wellbeing Support</w:t>
            </w:r>
            <w:r>
              <w:rPr>
                <w:color w:val="000000"/>
              </w:rPr>
              <w:t xml:space="preserve"> aims to reduce feelings of social isolation and loneliness, improve your wellbeing, and help you increase positive connections with those around you.</w:t>
            </w:r>
          </w:p>
          <w:p w14:paraId="58E55C03" w14:textId="77777777" w:rsidR="00DD567A" w:rsidRDefault="0068388C">
            <w:pPr>
              <w:spacing w:before="120" w:after="120" w:line="252" w:lineRule="auto"/>
            </w:pPr>
            <w:hyperlink r:id="rId13" w:history="1">
              <w:r w:rsidR="00DD567A">
                <w:rPr>
                  <w:rStyle w:val="Hyperlink"/>
                </w:rPr>
                <w:t>Click here</w:t>
              </w:r>
            </w:hyperlink>
            <w:r w:rsidR="00DD567A">
              <w:rPr>
                <w:color w:val="000000"/>
              </w:rPr>
              <w:t xml:space="preserve">, call 1300 364 277, or email </w:t>
            </w:r>
            <w:hyperlink r:id="rId14" w:history="1">
              <w:r w:rsidR="00DD567A">
                <w:rPr>
                  <w:rStyle w:val="Hyperlink"/>
                </w:rPr>
                <w:t>enquiries@ransw.org.au</w:t>
              </w:r>
            </w:hyperlink>
            <w:r w:rsidR="00DD567A">
              <w:rPr>
                <w:color w:val="000000"/>
              </w:rPr>
              <w:t xml:space="preserve"> for more information.</w:t>
            </w:r>
          </w:p>
        </w:tc>
      </w:tr>
      <w:tr w:rsidR="00DD567A" w14:paraId="7BC0211E" w14:textId="77777777" w:rsidTr="00DD567A">
        <w:tc>
          <w:tcPr>
            <w:tcW w:w="3892" w:type="dxa"/>
            <w:tcBorders>
              <w:top w:val="nil"/>
              <w:left w:val="single" w:sz="24" w:space="0" w:color="EEAF60"/>
              <w:bottom w:val="single" w:sz="24" w:space="0" w:color="EEAF60"/>
              <w:right w:val="nil"/>
            </w:tcBorders>
            <w:shd w:val="clear" w:color="auto" w:fill="FFFFFF"/>
            <w:tcMar>
              <w:top w:w="0" w:type="dxa"/>
              <w:left w:w="108" w:type="dxa"/>
              <w:bottom w:w="0" w:type="dxa"/>
              <w:right w:w="108" w:type="dxa"/>
            </w:tcMar>
            <w:hideMark/>
          </w:tcPr>
          <w:p w14:paraId="31C94088" w14:textId="76028989" w:rsidR="00DD567A" w:rsidRDefault="00DD567A">
            <w:pPr>
              <w:spacing w:before="120" w:after="120" w:line="252" w:lineRule="auto"/>
            </w:pPr>
            <w:r>
              <w:rPr>
                <w:noProof/>
                <w:color w:val="000000"/>
              </w:rPr>
              <w:drawing>
                <wp:inline distT="0" distB="0" distL="0" distR="0" wp14:anchorId="04CECE58" wp14:editId="372733FF">
                  <wp:extent cx="2061845" cy="621030"/>
                  <wp:effectExtent l="0" t="0" r="14605" b="7620"/>
                  <wp:docPr id="46" name="Picture 46" descr="Tex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61845" cy="621030"/>
                          </a:xfrm>
                          <a:prstGeom prst="rect">
                            <a:avLst/>
                          </a:prstGeom>
                          <a:noFill/>
                          <a:ln>
                            <a:noFill/>
                          </a:ln>
                        </pic:spPr>
                      </pic:pic>
                    </a:graphicData>
                  </a:graphic>
                </wp:inline>
              </w:drawing>
            </w:r>
          </w:p>
        </w:tc>
        <w:tc>
          <w:tcPr>
            <w:tcW w:w="4354" w:type="dxa"/>
            <w:gridSpan w:val="2"/>
            <w:tcBorders>
              <w:top w:val="nil"/>
              <w:left w:val="nil"/>
              <w:bottom w:val="single" w:sz="24" w:space="0" w:color="EEAF60"/>
              <w:right w:val="single" w:sz="24" w:space="0" w:color="EEAF60"/>
            </w:tcBorders>
            <w:shd w:val="clear" w:color="auto" w:fill="FFFFFF"/>
            <w:tcMar>
              <w:top w:w="0" w:type="dxa"/>
              <w:left w:w="108" w:type="dxa"/>
              <w:bottom w:w="0" w:type="dxa"/>
              <w:right w:w="108" w:type="dxa"/>
            </w:tcMar>
            <w:hideMark/>
          </w:tcPr>
          <w:p w14:paraId="10BD8032" w14:textId="77777777" w:rsidR="00DD567A" w:rsidRDefault="00DD567A">
            <w:pPr>
              <w:spacing w:before="120" w:after="120" w:line="252" w:lineRule="auto"/>
            </w:pPr>
            <w:r>
              <w:rPr>
                <w:color w:val="000000"/>
              </w:rPr>
              <w:t xml:space="preserve">The </w:t>
            </w:r>
            <w:r>
              <w:rPr>
                <w:b/>
                <w:bCs/>
                <w:color w:val="000000"/>
              </w:rPr>
              <w:t>Let’s Talk Elder Mediation and Support Service</w:t>
            </w:r>
            <w:r>
              <w:rPr>
                <w:color w:val="000000"/>
              </w:rPr>
              <w:t xml:space="preserve"> offers support, mediation and counselling to older persons, to include their families and carers, who are negotiating change, or wishing to resolve family and intergenerational conflicts.</w:t>
            </w:r>
          </w:p>
          <w:p w14:paraId="50EBA906" w14:textId="77777777" w:rsidR="00DD567A" w:rsidRDefault="0068388C">
            <w:pPr>
              <w:spacing w:before="120" w:after="120" w:line="252" w:lineRule="auto"/>
            </w:pPr>
            <w:hyperlink r:id="rId15" w:history="1">
              <w:r w:rsidR="00DD567A">
                <w:rPr>
                  <w:rStyle w:val="Hyperlink"/>
                </w:rPr>
                <w:t>Click here</w:t>
              </w:r>
            </w:hyperlink>
            <w:r w:rsidR="00DD567A">
              <w:rPr>
                <w:color w:val="000000"/>
              </w:rPr>
              <w:t xml:space="preserve"> or call 1300 364 277 for more information.</w:t>
            </w:r>
          </w:p>
        </w:tc>
      </w:tr>
      <w:tr w:rsidR="00DD567A" w14:paraId="16189F60" w14:textId="77777777" w:rsidTr="00DD567A">
        <w:tc>
          <w:tcPr>
            <w:tcW w:w="3892" w:type="dxa"/>
            <w:tcBorders>
              <w:top w:val="nil"/>
              <w:left w:val="single" w:sz="24" w:space="0" w:color="EEAF60"/>
              <w:bottom w:val="single" w:sz="24" w:space="0" w:color="EEAF60"/>
              <w:right w:val="nil"/>
            </w:tcBorders>
            <w:shd w:val="clear" w:color="auto" w:fill="FFFFFF"/>
            <w:tcMar>
              <w:top w:w="0" w:type="dxa"/>
              <w:left w:w="108" w:type="dxa"/>
              <w:bottom w:w="0" w:type="dxa"/>
              <w:right w:w="108" w:type="dxa"/>
            </w:tcMar>
            <w:hideMark/>
          </w:tcPr>
          <w:p w14:paraId="14C38937" w14:textId="284E6DE4" w:rsidR="00DD567A" w:rsidRDefault="00DD567A">
            <w:pPr>
              <w:spacing w:before="120" w:after="120" w:line="252" w:lineRule="auto"/>
            </w:pPr>
            <w:r>
              <w:rPr>
                <w:noProof/>
                <w:color w:val="000000"/>
              </w:rPr>
              <w:drawing>
                <wp:inline distT="0" distB="0" distL="0" distR="0" wp14:anchorId="0CCEC6DC" wp14:editId="3E06DCB9">
                  <wp:extent cx="1621790" cy="974725"/>
                  <wp:effectExtent l="0" t="0" r="16510" b="15875"/>
                  <wp:docPr id="45" name="Picture 45" descr="Logo, company name&#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621790" cy="974725"/>
                          </a:xfrm>
                          <a:prstGeom prst="rect">
                            <a:avLst/>
                          </a:prstGeom>
                          <a:noFill/>
                          <a:ln>
                            <a:noFill/>
                          </a:ln>
                        </pic:spPr>
                      </pic:pic>
                    </a:graphicData>
                  </a:graphic>
                </wp:inline>
              </w:drawing>
            </w:r>
          </w:p>
        </w:tc>
        <w:tc>
          <w:tcPr>
            <w:tcW w:w="4354" w:type="dxa"/>
            <w:gridSpan w:val="2"/>
            <w:tcBorders>
              <w:top w:val="nil"/>
              <w:left w:val="nil"/>
              <w:bottom w:val="single" w:sz="24" w:space="0" w:color="EEAF60"/>
              <w:right w:val="single" w:sz="24" w:space="0" w:color="EEAF60"/>
            </w:tcBorders>
            <w:shd w:val="clear" w:color="auto" w:fill="FFFFFF"/>
            <w:tcMar>
              <w:top w:w="0" w:type="dxa"/>
              <w:left w:w="108" w:type="dxa"/>
              <w:bottom w:w="0" w:type="dxa"/>
              <w:right w:w="108" w:type="dxa"/>
            </w:tcMar>
            <w:hideMark/>
          </w:tcPr>
          <w:p w14:paraId="2C73CCA3" w14:textId="77777777" w:rsidR="00DD567A" w:rsidRDefault="00DD567A">
            <w:pPr>
              <w:spacing w:before="120" w:after="120" w:line="252" w:lineRule="auto"/>
            </w:pPr>
            <w:r>
              <w:rPr>
                <w:color w:val="000000"/>
              </w:rPr>
              <w:t xml:space="preserve">The </w:t>
            </w:r>
            <w:r>
              <w:rPr>
                <w:b/>
                <w:bCs/>
                <w:color w:val="000000"/>
              </w:rPr>
              <w:t>SESLHD</w:t>
            </w:r>
            <w:r>
              <w:rPr>
                <w:color w:val="000000"/>
              </w:rPr>
              <w:t xml:space="preserve"> </w:t>
            </w:r>
            <w:r>
              <w:rPr>
                <w:b/>
                <w:bCs/>
                <w:color w:val="000000"/>
              </w:rPr>
              <w:t>Health Promotion Service</w:t>
            </w:r>
            <w:r>
              <w:rPr>
                <w:color w:val="000000"/>
              </w:rPr>
              <w:t xml:space="preserve"> strives to improve the health and wellbeing of our community. We focus on healthy eating, physical activity, encouraging smokers to quit and creating healthy places and spaces.</w:t>
            </w:r>
          </w:p>
          <w:p w14:paraId="717E51E5" w14:textId="77777777" w:rsidR="00DD567A" w:rsidRDefault="0068388C">
            <w:pPr>
              <w:spacing w:before="120" w:after="120" w:line="252" w:lineRule="auto"/>
            </w:pPr>
            <w:hyperlink r:id="rId19" w:history="1">
              <w:r w:rsidR="00DD567A">
                <w:rPr>
                  <w:rStyle w:val="Hyperlink"/>
                </w:rPr>
                <w:t>Click here</w:t>
              </w:r>
            </w:hyperlink>
            <w:r w:rsidR="00DD567A">
              <w:rPr>
                <w:color w:val="000000"/>
              </w:rPr>
              <w:t xml:space="preserve"> for more information or to access one of our free programs.</w:t>
            </w:r>
          </w:p>
        </w:tc>
      </w:tr>
      <w:tr w:rsidR="00DD567A" w14:paraId="61726797" w14:textId="77777777" w:rsidTr="00DD567A">
        <w:tc>
          <w:tcPr>
            <w:tcW w:w="3892" w:type="dxa"/>
            <w:tcBorders>
              <w:top w:val="nil"/>
              <w:left w:val="single" w:sz="24" w:space="0" w:color="EEAF60"/>
              <w:bottom w:val="single" w:sz="24" w:space="0" w:color="EEAF60"/>
              <w:right w:val="nil"/>
            </w:tcBorders>
            <w:shd w:val="clear" w:color="auto" w:fill="FFFFFF"/>
            <w:tcMar>
              <w:top w:w="0" w:type="dxa"/>
              <w:left w:w="108" w:type="dxa"/>
              <w:bottom w:w="0" w:type="dxa"/>
              <w:right w:w="108" w:type="dxa"/>
            </w:tcMar>
            <w:hideMark/>
          </w:tcPr>
          <w:p w14:paraId="49A6EFFB" w14:textId="3818CC2C" w:rsidR="00DD567A" w:rsidRDefault="00DD567A">
            <w:pPr>
              <w:spacing w:before="120" w:after="120" w:line="252" w:lineRule="auto"/>
            </w:pPr>
            <w:r>
              <w:rPr>
                <w:noProof/>
                <w:color w:val="000000"/>
              </w:rPr>
              <w:drawing>
                <wp:inline distT="0" distB="0" distL="0" distR="0" wp14:anchorId="73AFA4EF" wp14:editId="52A5A787">
                  <wp:extent cx="2191385" cy="1035050"/>
                  <wp:effectExtent l="0" t="0" r="18415" b="12700"/>
                  <wp:docPr id="44" name="Picture 44" descr="Shape&#10;&#10;Description automatically generated with low confidenc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pe&#10;&#10;Description automatically generated with low confidence"/>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191385" cy="1035050"/>
                          </a:xfrm>
                          <a:prstGeom prst="rect">
                            <a:avLst/>
                          </a:prstGeom>
                          <a:noFill/>
                          <a:ln>
                            <a:noFill/>
                          </a:ln>
                        </pic:spPr>
                      </pic:pic>
                    </a:graphicData>
                  </a:graphic>
                </wp:inline>
              </w:drawing>
            </w:r>
          </w:p>
        </w:tc>
        <w:tc>
          <w:tcPr>
            <w:tcW w:w="4354" w:type="dxa"/>
            <w:gridSpan w:val="2"/>
            <w:tcBorders>
              <w:top w:val="nil"/>
              <w:left w:val="nil"/>
              <w:bottom w:val="single" w:sz="24" w:space="0" w:color="EEAF60"/>
              <w:right w:val="single" w:sz="24" w:space="0" w:color="EEAF60"/>
            </w:tcBorders>
            <w:shd w:val="clear" w:color="auto" w:fill="FFFFFF"/>
            <w:tcMar>
              <w:top w:w="0" w:type="dxa"/>
              <w:left w:w="108" w:type="dxa"/>
              <w:bottom w:w="0" w:type="dxa"/>
              <w:right w:w="108" w:type="dxa"/>
            </w:tcMar>
            <w:hideMark/>
          </w:tcPr>
          <w:p w14:paraId="24513C50" w14:textId="77777777" w:rsidR="00DD567A" w:rsidRDefault="00DD567A">
            <w:pPr>
              <w:spacing w:before="120" w:after="120" w:line="252" w:lineRule="auto"/>
            </w:pPr>
            <w:r>
              <w:rPr>
                <w:b/>
                <w:bCs/>
                <w:color w:val="000000"/>
              </w:rPr>
              <w:t>South Eastern Community Connect</w:t>
            </w:r>
            <w:r>
              <w:rPr>
                <w:color w:val="000000"/>
              </w:rPr>
              <w:t xml:space="preserve"> reduces isolation through dynamic community programs. Supporting the LGAs of Bayside, City of Sydney, Randwick, Woollahra and Waverley, we remind people they are never alone and that we are together in community.</w:t>
            </w:r>
          </w:p>
          <w:p w14:paraId="5B839184" w14:textId="77777777" w:rsidR="00DD567A" w:rsidRDefault="0068388C">
            <w:pPr>
              <w:spacing w:before="120" w:after="120" w:line="252" w:lineRule="auto"/>
            </w:pPr>
            <w:hyperlink r:id="rId23" w:history="1">
              <w:r w:rsidR="00DD567A">
                <w:rPr>
                  <w:rStyle w:val="Hyperlink"/>
                </w:rPr>
                <w:t>Click here</w:t>
              </w:r>
            </w:hyperlink>
            <w:r w:rsidR="00DD567A">
              <w:rPr>
                <w:color w:val="000000"/>
              </w:rPr>
              <w:t xml:space="preserve"> for more information.</w:t>
            </w:r>
          </w:p>
        </w:tc>
      </w:tr>
      <w:tr w:rsidR="00DD567A" w14:paraId="0530C692" w14:textId="77777777" w:rsidTr="00DD567A">
        <w:tc>
          <w:tcPr>
            <w:tcW w:w="3892" w:type="dxa"/>
            <w:tcBorders>
              <w:top w:val="nil"/>
              <w:left w:val="single" w:sz="24" w:space="0" w:color="EEAF60"/>
              <w:bottom w:val="single" w:sz="24" w:space="0" w:color="EEAF60"/>
              <w:right w:val="nil"/>
            </w:tcBorders>
            <w:shd w:val="clear" w:color="auto" w:fill="FFFFFF"/>
            <w:tcMar>
              <w:top w:w="0" w:type="dxa"/>
              <w:left w:w="108" w:type="dxa"/>
              <w:bottom w:w="0" w:type="dxa"/>
              <w:right w:w="108" w:type="dxa"/>
            </w:tcMar>
            <w:hideMark/>
          </w:tcPr>
          <w:p w14:paraId="7CFD089C" w14:textId="0FF649F6" w:rsidR="00DD567A" w:rsidRDefault="00DD567A">
            <w:pPr>
              <w:spacing w:before="120" w:after="120" w:line="252" w:lineRule="auto"/>
            </w:pPr>
            <w:r>
              <w:rPr>
                <w:noProof/>
                <w:color w:val="000000"/>
              </w:rPr>
              <w:lastRenderedPageBreak/>
              <w:drawing>
                <wp:inline distT="0" distB="0" distL="0" distR="0" wp14:anchorId="34575BD0" wp14:editId="6144301A">
                  <wp:extent cx="1578610" cy="1242060"/>
                  <wp:effectExtent l="0" t="0" r="2540" b="15240"/>
                  <wp:docPr id="43" name="Picture 43" descr="A picture containing diagram&#10;&#10;Description automatically generate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diagram&#10;&#10;Description automatically generated">
                            <a:hlinkClick r:id="rId24"/>
                          </pic:cNvPr>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578610" cy="1242060"/>
                          </a:xfrm>
                          <a:prstGeom prst="rect">
                            <a:avLst/>
                          </a:prstGeom>
                          <a:noFill/>
                          <a:ln>
                            <a:noFill/>
                          </a:ln>
                        </pic:spPr>
                      </pic:pic>
                    </a:graphicData>
                  </a:graphic>
                </wp:inline>
              </w:drawing>
            </w:r>
          </w:p>
        </w:tc>
        <w:tc>
          <w:tcPr>
            <w:tcW w:w="4354" w:type="dxa"/>
            <w:gridSpan w:val="2"/>
            <w:tcBorders>
              <w:top w:val="nil"/>
              <w:left w:val="nil"/>
              <w:bottom w:val="single" w:sz="24" w:space="0" w:color="EEAF60"/>
              <w:right w:val="single" w:sz="24" w:space="0" w:color="EEAF60"/>
            </w:tcBorders>
            <w:shd w:val="clear" w:color="auto" w:fill="FFFFFF"/>
            <w:tcMar>
              <w:top w:w="0" w:type="dxa"/>
              <w:left w:w="108" w:type="dxa"/>
              <w:bottom w:w="0" w:type="dxa"/>
              <w:right w:w="108" w:type="dxa"/>
            </w:tcMar>
            <w:hideMark/>
          </w:tcPr>
          <w:p w14:paraId="12403313" w14:textId="77777777" w:rsidR="00DD567A" w:rsidRDefault="00DD567A">
            <w:pPr>
              <w:spacing w:before="120" w:after="120" w:line="252" w:lineRule="auto"/>
            </w:pPr>
            <w:proofErr w:type="gramStart"/>
            <w:r>
              <w:rPr>
                <w:b/>
                <w:bCs/>
                <w:color w:val="000000"/>
              </w:rPr>
              <w:t>Seniors Inc Leisure and Learning Activities Centre</w:t>
            </w:r>
            <w:r>
              <w:rPr>
                <w:color w:val="000000"/>
              </w:rPr>
              <w:t>,</w:t>
            </w:r>
            <w:proofErr w:type="gramEnd"/>
            <w:r>
              <w:rPr>
                <w:color w:val="000000"/>
              </w:rPr>
              <w:t xml:space="preserve"> is a strong and vibrant community for seniors over age 55 and not in full time employment. The aim of the Centre is to provide activities for physical, mental, social, cultural and artistic enrichment. </w:t>
            </w:r>
          </w:p>
          <w:p w14:paraId="43F410AE" w14:textId="77777777" w:rsidR="00DD567A" w:rsidRDefault="0068388C">
            <w:pPr>
              <w:spacing w:before="120" w:after="120" w:line="252" w:lineRule="auto"/>
            </w:pPr>
            <w:hyperlink r:id="rId27" w:history="1">
              <w:r w:rsidR="00DD567A">
                <w:rPr>
                  <w:rStyle w:val="Hyperlink"/>
                </w:rPr>
                <w:t>Click here</w:t>
              </w:r>
            </w:hyperlink>
            <w:r w:rsidR="00DD567A">
              <w:rPr>
                <w:color w:val="000000"/>
              </w:rPr>
              <w:t xml:space="preserve"> for more information.</w:t>
            </w:r>
          </w:p>
        </w:tc>
      </w:tr>
      <w:tr w:rsidR="00DD567A" w14:paraId="2CE1B729" w14:textId="77777777" w:rsidTr="00DD567A">
        <w:tc>
          <w:tcPr>
            <w:tcW w:w="3907" w:type="dxa"/>
            <w:gridSpan w:val="2"/>
            <w:tcBorders>
              <w:top w:val="nil"/>
              <w:left w:val="single" w:sz="24" w:space="0" w:color="EEAF60"/>
              <w:bottom w:val="single" w:sz="24" w:space="0" w:color="EEAF60"/>
              <w:right w:val="nil"/>
            </w:tcBorders>
            <w:shd w:val="clear" w:color="auto" w:fill="FFFFFF"/>
            <w:tcMar>
              <w:top w:w="0" w:type="dxa"/>
              <w:left w:w="108" w:type="dxa"/>
              <w:bottom w:w="0" w:type="dxa"/>
              <w:right w:w="108" w:type="dxa"/>
            </w:tcMar>
            <w:hideMark/>
          </w:tcPr>
          <w:p w14:paraId="3B3E7CF9" w14:textId="129F2F8C" w:rsidR="00DD567A" w:rsidRDefault="00DD567A">
            <w:pPr>
              <w:spacing w:before="120" w:after="120" w:line="252" w:lineRule="auto"/>
            </w:pPr>
            <w:r>
              <w:rPr>
                <w:noProof/>
                <w:color w:val="000000"/>
              </w:rPr>
              <w:drawing>
                <wp:inline distT="0" distB="0" distL="0" distR="0" wp14:anchorId="1669FF20" wp14:editId="31833BF0">
                  <wp:extent cx="2338070" cy="880110"/>
                  <wp:effectExtent l="0" t="0" r="5080" b="15240"/>
                  <wp:docPr id="42" name="Picture 42" descr="Graphical user interface, application&#10;&#10;Description automatically generated">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raphical user interface, application&#10;&#10;Description automatically generated"/>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338070" cy="880110"/>
                          </a:xfrm>
                          <a:prstGeom prst="rect">
                            <a:avLst/>
                          </a:prstGeom>
                          <a:noFill/>
                          <a:ln>
                            <a:noFill/>
                          </a:ln>
                        </pic:spPr>
                      </pic:pic>
                    </a:graphicData>
                  </a:graphic>
                </wp:inline>
              </w:drawing>
            </w:r>
          </w:p>
        </w:tc>
        <w:tc>
          <w:tcPr>
            <w:tcW w:w="4339" w:type="dxa"/>
            <w:tcBorders>
              <w:top w:val="nil"/>
              <w:left w:val="nil"/>
              <w:bottom w:val="single" w:sz="24" w:space="0" w:color="EEAF60"/>
              <w:right w:val="single" w:sz="24" w:space="0" w:color="EEAF60"/>
            </w:tcBorders>
            <w:shd w:val="clear" w:color="auto" w:fill="FFFFFF"/>
            <w:tcMar>
              <w:top w:w="0" w:type="dxa"/>
              <w:left w:w="108" w:type="dxa"/>
              <w:bottom w:w="0" w:type="dxa"/>
              <w:right w:w="108" w:type="dxa"/>
            </w:tcMar>
            <w:hideMark/>
          </w:tcPr>
          <w:p w14:paraId="674D1D31" w14:textId="77777777" w:rsidR="00DD567A" w:rsidRDefault="00DD567A">
            <w:pPr>
              <w:spacing w:before="120" w:after="120" w:line="252" w:lineRule="auto"/>
            </w:pPr>
            <w:r>
              <w:rPr>
                <w:b/>
                <w:bCs/>
                <w:color w:val="000000"/>
              </w:rPr>
              <w:t>The Ageing and Disability Commission</w:t>
            </w:r>
            <w:r>
              <w:rPr>
                <w:color w:val="000000"/>
              </w:rPr>
              <w:t xml:space="preserve"> promotes the rights of older people and adults with disability to ensure they live free from abuse, neglect and exploitation.</w:t>
            </w:r>
          </w:p>
          <w:p w14:paraId="1465DE9C" w14:textId="77777777" w:rsidR="00DD567A" w:rsidRDefault="00DD567A">
            <w:pPr>
              <w:spacing w:before="120" w:after="120" w:line="252" w:lineRule="auto"/>
            </w:pPr>
            <w:r>
              <w:rPr>
                <w:color w:val="000000"/>
              </w:rPr>
              <w:t>Call the helpline on 1800 628 221 for information, support or to make a report.</w:t>
            </w:r>
          </w:p>
          <w:p w14:paraId="2319B92D" w14:textId="77777777" w:rsidR="00DD567A" w:rsidRDefault="0068388C">
            <w:pPr>
              <w:spacing w:before="120" w:after="120" w:line="252" w:lineRule="auto"/>
            </w:pPr>
            <w:hyperlink r:id="rId31" w:history="1">
              <w:r w:rsidR="00DD567A">
                <w:rPr>
                  <w:rStyle w:val="Hyperlink"/>
                </w:rPr>
                <w:t>Click here</w:t>
              </w:r>
            </w:hyperlink>
            <w:r w:rsidR="00DD567A">
              <w:rPr>
                <w:color w:val="000000"/>
              </w:rPr>
              <w:t xml:space="preserve"> for more information.</w:t>
            </w:r>
          </w:p>
        </w:tc>
      </w:tr>
      <w:tr w:rsidR="00DD567A" w14:paraId="3E4553F3" w14:textId="77777777" w:rsidTr="00DD567A">
        <w:tc>
          <w:tcPr>
            <w:tcW w:w="3907" w:type="dxa"/>
            <w:gridSpan w:val="2"/>
            <w:tcBorders>
              <w:top w:val="nil"/>
              <w:left w:val="single" w:sz="24" w:space="0" w:color="EEAF60"/>
              <w:bottom w:val="single" w:sz="24" w:space="0" w:color="EEAF60"/>
              <w:right w:val="nil"/>
            </w:tcBorders>
            <w:shd w:val="clear" w:color="auto" w:fill="FFFFFF"/>
            <w:tcMar>
              <w:top w:w="0" w:type="dxa"/>
              <w:left w:w="108" w:type="dxa"/>
              <w:bottom w:w="0" w:type="dxa"/>
              <w:right w:w="108" w:type="dxa"/>
            </w:tcMar>
            <w:hideMark/>
          </w:tcPr>
          <w:p w14:paraId="6A3C6221" w14:textId="5230FBA0" w:rsidR="00DD567A" w:rsidRDefault="00DD567A">
            <w:pPr>
              <w:spacing w:before="120" w:after="120" w:line="252" w:lineRule="auto"/>
            </w:pPr>
            <w:r>
              <w:rPr>
                <w:noProof/>
                <w:color w:val="000000"/>
              </w:rPr>
              <w:drawing>
                <wp:inline distT="0" distB="0" distL="0" distR="0" wp14:anchorId="7B6D29D1" wp14:editId="6705523E">
                  <wp:extent cx="2338070" cy="431165"/>
                  <wp:effectExtent l="0" t="0" r="5080" b="6985"/>
                  <wp:docPr id="41" name="Picture 41" descr="Logo&#10;&#10;Description automatically generated">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10;&#10;Description automatically generated"/>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2338070" cy="431165"/>
                          </a:xfrm>
                          <a:prstGeom prst="rect">
                            <a:avLst/>
                          </a:prstGeom>
                          <a:noFill/>
                          <a:ln>
                            <a:noFill/>
                          </a:ln>
                        </pic:spPr>
                      </pic:pic>
                    </a:graphicData>
                  </a:graphic>
                </wp:inline>
              </w:drawing>
            </w:r>
          </w:p>
        </w:tc>
        <w:tc>
          <w:tcPr>
            <w:tcW w:w="4339" w:type="dxa"/>
            <w:tcBorders>
              <w:top w:val="nil"/>
              <w:left w:val="nil"/>
              <w:bottom w:val="single" w:sz="24" w:space="0" w:color="EEAF60"/>
              <w:right w:val="single" w:sz="24" w:space="0" w:color="EEAF60"/>
            </w:tcBorders>
            <w:shd w:val="clear" w:color="auto" w:fill="FFFFFF"/>
            <w:tcMar>
              <w:top w:w="0" w:type="dxa"/>
              <w:left w:w="108" w:type="dxa"/>
              <w:bottom w:w="0" w:type="dxa"/>
              <w:right w:w="108" w:type="dxa"/>
            </w:tcMar>
            <w:hideMark/>
          </w:tcPr>
          <w:p w14:paraId="298D7BB5" w14:textId="77777777" w:rsidR="00DD567A" w:rsidRDefault="00DD567A">
            <w:pPr>
              <w:spacing w:before="120" w:after="120" w:line="252" w:lineRule="auto"/>
              <w:rPr>
                <w:b/>
                <w:bCs/>
              </w:rPr>
            </w:pPr>
            <w:r>
              <w:rPr>
                <w:b/>
                <w:bCs/>
                <w:color w:val="000000"/>
              </w:rPr>
              <w:t>Carer Gateway</w:t>
            </w:r>
          </w:p>
          <w:p w14:paraId="33CFA1ED" w14:textId="77777777" w:rsidR="00DD567A" w:rsidRDefault="00DD567A">
            <w:pPr>
              <w:spacing w:before="120" w:after="120" w:line="252" w:lineRule="auto"/>
            </w:pPr>
            <w:r>
              <w:rPr>
                <w:color w:val="000000"/>
              </w:rPr>
              <w:t xml:space="preserve">Carers registered with the Carer Gateway are </w:t>
            </w:r>
            <w:proofErr w:type="spellStart"/>
            <w:r>
              <w:rPr>
                <w:color w:val="000000"/>
              </w:rPr>
              <w:t>elligible</w:t>
            </w:r>
            <w:proofErr w:type="spellEnd"/>
            <w:r>
              <w:rPr>
                <w:color w:val="000000"/>
              </w:rPr>
              <w:t xml:space="preserve"> for support and services such as emergency respite, counselling, peer support and facilitated coaching.</w:t>
            </w:r>
          </w:p>
          <w:p w14:paraId="3F83CC67" w14:textId="77777777" w:rsidR="00DD567A" w:rsidRDefault="0068388C">
            <w:pPr>
              <w:spacing w:before="120" w:after="120" w:line="252" w:lineRule="auto"/>
            </w:pPr>
            <w:hyperlink r:id="rId35" w:history="1">
              <w:r w:rsidR="00DD567A">
                <w:rPr>
                  <w:rStyle w:val="Hyperlink"/>
                </w:rPr>
                <w:t>Click here</w:t>
              </w:r>
            </w:hyperlink>
            <w:r w:rsidR="00DD567A">
              <w:rPr>
                <w:color w:val="000000"/>
              </w:rPr>
              <w:t xml:space="preserve"> for more information.</w:t>
            </w:r>
          </w:p>
        </w:tc>
      </w:tr>
      <w:tr w:rsidR="00DD567A" w14:paraId="60D73157" w14:textId="77777777" w:rsidTr="00DD567A">
        <w:tc>
          <w:tcPr>
            <w:tcW w:w="3892" w:type="dxa"/>
            <w:tcBorders>
              <w:top w:val="nil"/>
              <w:left w:val="single" w:sz="24" w:space="0" w:color="EEAF60"/>
              <w:bottom w:val="single" w:sz="24" w:space="0" w:color="EEAF60"/>
              <w:right w:val="nil"/>
            </w:tcBorders>
            <w:shd w:val="clear" w:color="auto" w:fill="FFFFFF"/>
            <w:tcMar>
              <w:top w:w="0" w:type="dxa"/>
              <w:left w:w="108" w:type="dxa"/>
              <w:bottom w:w="0" w:type="dxa"/>
              <w:right w:w="108" w:type="dxa"/>
            </w:tcMar>
            <w:hideMark/>
          </w:tcPr>
          <w:p w14:paraId="04B26487" w14:textId="0D590103" w:rsidR="00DD567A" w:rsidRDefault="00DD567A">
            <w:pPr>
              <w:spacing w:before="120" w:after="120" w:line="252" w:lineRule="auto"/>
            </w:pPr>
            <w:r>
              <w:rPr>
                <w:noProof/>
                <w:color w:val="000000"/>
              </w:rPr>
              <w:drawing>
                <wp:inline distT="0" distB="0" distL="0" distR="0" wp14:anchorId="25EA23CC" wp14:editId="642227AD">
                  <wp:extent cx="1863090" cy="1130300"/>
                  <wp:effectExtent l="0" t="0" r="3810" b="12700"/>
                  <wp:docPr id="40" name="Picture 40" descr="A picture containing diagram&#10;&#10;Description automatically generated">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picture containing diagram&#10;&#10;Description automatically generated"/>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863090" cy="1130300"/>
                          </a:xfrm>
                          <a:prstGeom prst="rect">
                            <a:avLst/>
                          </a:prstGeom>
                          <a:noFill/>
                          <a:ln>
                            <a:noFill/>
                          </a:ln>
                        </pic:spPr>
                      </pic:pic>
                    </a:graphicData>
                  </a:graphic>
                </wp:inline>
              </w:drawing>
            </w:r>
          </w:p>
        </w:tc>
        <w:tc>
          <w:tcPr>
            <w:tcW w:w="4354" w:type="dxa"/>
            <w:gridSpan w:val="2"/>
            <w:tcBorders>
              <w:top w:val="nil"/>
              <w:left w:val="nil"/>
              <w:bottom w:val="single" w:sz="24" w:space="0" w:color="EEAF60"/>
              <w:right w:val="single" w:sz="24" w:space="0" w:color="EEAF60"/>
            </w:tcBorders>
            <w:shd w:val="clear" w:color="auto" w:fill="FFFFFF"/>
            <w:tcMar>
              <w:top w:w="0" w:type="dxa"/>
              <w:left w:w="108" w:type="dxa"/>
              <w:bottom w:w="0" w:type="dxa"/>
              <w:right w:w="108" w:type="dxa"/>
            </w:tcMar>
            <w:hideMark/>
          </w:tcPr>
          <w:p w14:paraId="4AC73AF3" w14:textId="77777777" w:rsidR="00DD567A" w:rsidRDefault="00DD567A">
            <w:pPr>
              <w:spacing w:before="120" w:after="120" w:line="252" w:lineRule="auto"/>
            </w:pPr>
            <w:r>
              <w:rPr>
                <w:color w:val="000000"/>
              </w:rPr>
              <w:t>Come chat with us! Burger Centre is a safe space for seniors to socialise and connect with their local community. We offer a range of stimulating programs for seniors from all backgrounds to support holistic wellbeing and meaningful social connections.</w:t>
            </w:r>
          </w:p>
          <w:p w14:paraId="582D670D" w14:textId="77777777" w:rsidR="00DD567A" w:rsidRDefault="0068388C">
            <w:pPr>
              <w:spacing w:before="120" w:after="120" w:line="252" w:lineRule="auto"/>
            </w:pPr>
            <w:hyperlink r:id="rId39" w:history="1">
              <w:r w:rsidR="00DD567A">
                <w:rPr>
                  <w:rStyle w:val="Hyperlink"/>
                </w:rPr>
                <w:t>Click here</w:t>
              </w:r>
            </w:hyperlink>
            <w:r w:rsidR="00DD567A">
              <w:rPr>
                <w:color w:val="000000"/>
              </w:rPr>
              <w:t xml:space="preserve"> for more information.</w:t>
            </w:r>
          </w:p>
        </w:tc>
      </w:tr>
      <w:tr w:rsidR="00DD567A" w14:paraId="6C207415" w14:textId="77777777" w:rsidTr="00DD567A">
        <w:tc>
          <w:tcPr>
            <w:tcW w:w="3892" w:type="dxa"/>
            <w:tcBorders>
              <w:top w:val="nil"/>
              <w:left w:val="single" w:sz="24" w:space="0" w:color="EEAF60"/>
              <w:bottom w:val="single" w:sz="24" w:space="0" w:color="EEAF60"/>
              <w:right w:val="nil"/>
            </w:tcBorders>
            <w:shd w:val="clear" w:color="auto" w:fill="FFFFFF"/>
            <w:tcMar>
              <w:top w:w="0" w:type="dxa"/>
              <w:left w:w="108" w:type="dxa"/>
              <w:bottom w:w="0" w:type="dxa"/>
              <w:right w:w="108" w:type="dxa"/>
            </w:tcMar>
            <w:hideMark/>
          </w:tcPr>
          <w:p w14:paraId="3A8CCBB8" w14:textId="27732947" w:rsidR="00DD567A" w:rsidRDefault="00DD567A">
            <w:pPr>
              <w:spacing w:before="120" w:after="120" w:line="252" w:lineRule="auto"/>
            </w:pPr>
            <w:r>
              <w:rPr>
                <w:noProof/>
                <w:color w:val="000000"/>
              </w:rPr>
              <w:drawing>
                <wp:inline distT="0" distB="0" distL="0" distR="0" wp14:anchorId="226C201A" wp14:editId="33323049">
                  <wp:extent cx="2225675" cy="603885"/>
                  <wp:effectExtent l="0" t="0" r="3175" b="5715"/>
                  <wp:docPr id="39" name="Picture 39" descr="Text&#10;&#10;Description automatically generated">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ext&#10;&#10;Description automatically generated"/>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2225675" cy="603885"/>
                          </a:xfrm>
                          <a:prstGeom prst="rect">
                            <a:avLst/>
                          </a:prstGeom>
                          <a:noFill/>
                          <a:ln>
                            <a:noFill/>
                          </a:ln>
                        </pic:spPr>
                      </pic:pic>
                    </a:graphicData>
                  </a:graphic>
                </wp:inline>
              </w:drawing>
            </w:r>
          </w:p>
        </w:tc>
        <w:tc>
          <w:tcPr>
            <w:tcW w:w="4354" w:type="dxa"/>
            <w:gridSpan w:val="2"/>
            <w:tcBorders>
              <w:top w:val="nil"/>
              <w:left w:val="nil"/>
              <w:bottom w:val="single" w:sz="24" w:space="0" w:color="EEAF60"/>
              <w:right w:val="single" w:sz="24" w:space="0" w:color="EEAF60"/>
            </w:tcBorders>
            <w:shd w:val="clear" w:color="auto" w:fill="FFFFFF"/>
            <w:tcMar>
              <w:top w:w="0" w:type="dxa"/>
              <w:left w:w="108" w:type="dxa"/>
              <w:bottom w:w="0" w:type="dxa"/>
              <w:right w:w="108" w:type="dxa"/>
            </w:tcMar>
            <w:hideMark/>
          </w:tcPr>
          <w:p w14:paraId="46702803" w14:textId="77777777" w:rsidR="00DD567A" w:rsidRDefault="00DD567A">
            <w:pPr>
              <w:spacing w:before="120" w:after="120" w:line="252" w:lineRule="auto"/>
              <w:rPr>
                <w:b/>
                <w:bCs/>
              </w:rPr>
            </w:pPr>
            <w:r>
              <w:rPr>
                <w:b/>
                <w:bCs/>
                <w:color w:val="000000"/>
              </w:rPr>
              <w:t>Holdsworth Community</w:t>
            </w:r>
          </w:p>
          <w:p w14:paraId="57BBD095" w14:textId="77777777" w:rsidR="00DD567A" w:rsidRDefault="00DD567A">
            <w:pPr>
              <w:spacing w:before="120" w:after="120" w:line="252" w:lineRule="auto"/>
            </w:pPr>
            <w:r>
              <w:rPr>
                <w:color w:val="000000"/>
              </w:rPr>
              <w:t>Holdsworth Community offers home delivered meals, transport, exercise groups, falls prevention plans, help with shopping, home care packages and nursing services, so you can remain in your own home and continue to live your life your way.</w:t>
            </w:r>
          </w:p>
          <w:p w14:paraId="5B3DC7A2" w14:textId="77777777" w:rsidR="00DD567A" w:rsidRDefault="0068388C">
            <w:pPr>
              <w:spacing w:before="120" w:after="120" w:line="252" w:lineRule="auto"/>
            </w:pPr>
            <w:hyperlink r:id="rId43" w:history="1">
              <w:r w:rsidR="00DD567A">
                <w:rPr>
                  <w:rStyle w:val="Hyperlink"/>
                </w:rPr>
                <w:t>Click here</w:t>
              </w:r>
            </w:hyperlink>
            <w:r w:rsidR="00DD567A">
              <w:rPr>
                <w:color w:val="000000"/>
              </w:rPr>
              <w:t xml:space="preserve"> for more information.</w:t>
            </w:r>
          </w:p>
        </w:tc>
      </w:tr>
      <w:tr w:rsidR="00DD567A" w14:paraId="1BAB7E50" w14:textId="77777777" w:rsidTr="00DD567A">
        <w:tc>
          <w:tcPr>
            <w:tcW w:w="3885" w:type="dxa"/>
            <w:shd w:val="clear" w:color="auto" w:fill="FFFFFF"/>
            <w:vAlign w:val="center"/>
            <w:hideMark/>
          </w:tcPr>
          <w:p w14:paraId="3412287D" w14:textId="77777777" w:rsidR="00DD567A" w:rsidRDefault="00DD567A"/>
        </w:tc>
        <w:tc>
          <w:tcPr>
            <w:tcW w:w="15" w:type="dxa"/>
            <w:shd w:val="clear" w:color="auto" w:fill="FFFFFF"/>
            <w:vAlign w:val="center"/>
            <w:hideMark/>
          </w:tcPr>
          <w:p w14:paraId="37A81BC0" w14:textId="77777777" w:rsidR="00DD567A" w:rsidRDefault="00DD567A">
            <w:pPr>
              <w:rPr>
                <w:rFonts w:ascii="Times New Roman" w:eastAsia="Times New Roman" w:hAnsi="Times New Roman" w:cs="Times New Roman"/>
                <w:sz w:val="20"/>
                <w:szCs w:val="20"/>
                <w:lang w:eastAsia="en-AU"/>
              </w:rPr>
            </w:pPr>
          </w:p>
        </w:tc>
        <w:tc>
          <w:tcPr>
            <w:tcW w:w="4335" w:type="dxa"/>
            <w:shd w:val="clear" w:color="auto" w:fill="FFFFFF"/>
            <w:vAlign w:val="center"/>
            <w:hideMark/>
          </w:tcPr>
          <w:p w14:paraId="473D7482" w14:textId="77777777" w:rsidR="00DD567A" w:rsidRDefault="00DD567A">
            <w:pPr>
              <w:rPr>
                <w:rFonts w:ascii="Times New Roman" w:eastAsia="Times New Roman" w:hAnsi="Times New Roman" w:cs="Times New Roman"/>
                <w:sz w:val="20"/>
                <w:szCs w:val="20"/>
                <w:lang w:eastAsia="en-AU"/>
              </w:rPr>
            </w:pPr>
          </w:p>
        </w:tc>
      </w:tr>
    </w:tbl>
    <w:p w14:paraId="1D1989CC" w14:textId="6DB556A7" w:rsidR="00DD567A" w:rsidRDefault="00DD567A" w:rsidP="00DD567A">
      <w:pPr>
        <w:ind w:left="720"/>
        <w:rPr>
          <w:b/>
          <w:bCs/>
          <w:color w:val="FFFFFF"/>
          <w:sz w:val="48"/>
          <w:szCs w:val="48"/>
        </w:rPr>
      </w:pPr>
    </w:p>
    <w:p w14:paraId="60CA3F06" w14:textId="77777777" w:rsidR="00DD567A" w:rsidRDefault="00DD567A" w:rsidP="00DD567A">
      <w:pPr>
        <w:ind w:left="720"/>
        <w:rPr>
          <w:b/>
          <w:bCs/>
          <w:color w:val="FFFFFF"/>
          <w:sz w:val="48"/>
          <w:szCs w:val="48"/>
        </w:rPr>
      </w:pPr>
    </w:p>
    <w:p w14:paraId="77C81C91" w14:textId="77777777" w:rsidR="00DD567A" w:rsidRPr="00DD567A" w:rsidRDefault="00DD567A" w:rsidP="00DD567A">
      <w:pPr>
        <w:ind w:left="720"/>
        <w:rPr>
          <w:b/>
          <w:bCs/>
          <w:color w:val="000000" w:themeColor="text1"/>
          <w:sz w:val="48"/>
          <w:szCs w:val="48"/>
        </w:rPr>
      </w:pPr>
      <w:r w:rsidRPr="00DD567A">
        <w:rPr>
          <w:b/>
          <w:bCs/>
          <w:color w:val="000000" w:themeColor="text1"/>
          <w:sz w:val="48"/>
          <w:szCs w:val="48"/>
        </w:rPr>
        <w:lastRenderedPageBreak/>
        <w:t>Upcoming Event Registration</w:t>
      </w:r>
    </w:p>
    <w:tbl>
      <w:tblPr>
        <w:tblW w:w="0" w:type="auto"/>
        <w:tblInd w:w="720" w:type="dxa"/>
        <w:shd w:val="clear" w:color="auto" w:fill="FFFFFF"/>
        <w:tblCellMar>
          <w:left w:w="0" w:type="dxa"/>
          <w:right w:w="0" w:type="dxa"/>
        </w:tblCellMar>
        <w:tblLook w:val="04A0" w:firstRow="1" w:lastRow="0" w:firstColumn="1" w:lastColumn="0" w:noHBand="0" w:noVBand="1"/>
      </w:tblPr>
      <w:tblGrid>
        <w:gridCol w:w="3579"/>
        <w:gridCol w:w="4667"/>
      </w:tblGrid>
      <w:tr w:rsidR="00DD567A" w14:paraId="5F99C4B3" w14:textId="77777777" w:rsidTr="00DD567A">
        <w:tc>
          <w:tcPr>
            <w:tcW w:w="3579" w:type="dxa"/>
            <w:tcBorders>
              <w:top w:val="single" w:sz="24" w:space="0" w:color="EEAF60"/>
              <w:left w:val="single" w:sz="24" w:space="0" w:color="EEAF60"/>
              <w:bottom w:val="single" w:sz="24" w:space="0" w:color="EEAF60"/>
              <w:right w:val="nil"/>
            </w:tcBorders>
            <w:shd w:val="clear" w:color="auto" w:fill="FFFFFF"/>
            <w:tcMar>
              <w:top w:w="0" w:type="dxa"/>
              <w:left w:w="108" w:type="dxa"/>
              <w:bottom w:w="0" w:type="dxa"/>
              <w:right w:w="108" w:type="dxa"/>
            </w:tcMar>
            <w:hideMark/>
          </w:tcPr>
          <w:p w14:paraId="52FCCF20" w14:textId="39A14EEE" w:rsidR="00DD567A" w:rsidRDefault="00DD567A">
            <w:pPr>
              <w:spacing w:before="120" w:after="120" w:line="252" w:lineRule="auto"/>
            </w:pPr>
            <w:r>
              <w:rPr>
                <w:noProof/>
                <w:color w:val="000000"/>
              </w:rPr>
              <w:drawing>
                <wp:inline distT="0" distB="0" distL="0" distR="0" wp14:anchorId="29185ADE" wp14:editId="3BD370F6">
                  <wp:extent cx="2105025" cy="509270"/>
                  <wp:effectExtent l="0" t="0" r="9525" b="5080"/>
                  <wp:docPr id="38" name="Picture 38" descr="A picture containing graphical user interface&#10;&#10;Description automatically generated">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cture containing graphical user interface&#10;&#10;Description automatically generated"/>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2105025" cy="509270"/>
                          </a:xfrm>
                          <a:prstGeom prst="rect">
                            <a:avLst/>
                          </a:prstGeom>
                          <a:noFill/>
                          <a:ln>
                            <a:noFill/>
                          </a:ln>
                        </pic:spPr>
                      </pic:pic>
                    </a:graphicData>
                  </a:graphic>
                </wp:inline>
              </w:drawing>
            </w:r>
          </w:p>
        </w:tc>
        <w:tc>
          <w:tcPr>
            <w:tcW w:w="4667" w:type="dxa"/>
            <w:tcBorders>
              <w:top w:val="single" w:sz="24" w:space="0" w:color="EEAF60"/>
              <w:left w:val="nil"/>
              <w:bottom w:val="single" w:sz="24" w:space="0" w:color="EEAF60"/>
              <w:right w:val="single" w:sz="24" w:space="0" w:color="EEAF60"/>
            </w:tcBorders>
            <w:shd w:val="clear" w:color="auto" w:fill="FFFFFF"/>
            <w:tcMar>
              <w:top w:w="0" w:type="dxa"/>
              <w:left w:w="108" w:type="dxa"/>
              <w:bottom w:w="0" w:type="dxa"/>
              <w:right w:w="108" w:type="dxa"/>
            </w:tcMar>
            <w:hideMark/>
          </w:tcPr>
          <w:p w14:paraId="47A2E08E" w14:textId="77777777" w:rsidR="00DD567A" w:rsidRDefault="00DD567A">
            <w:pPr>
              <w:spacing w:before="120" w:after="120" w:line="252" w:lineRule="auto"/>
              <w:rPr>
                <w:b/>
                <w:bCs/>
                <w:color w:val="000000"/>
              </w:rPr>
            </w:pPr>
            <w:r>
              <w:rPr>
                <w:b/>
                <w:bCs/>
                <w:color w:val="000000"/>
              </w:rPr>
              <w:t>Forward With Dementia</w:t>
            </w:r>
          </w:p>
          <w:p w14:paraId="4E8D90EF" w14:textId="77777777" w:rsidR="00DD567A" w:rsidRPr="00547715" w:rsidRDefault="0068388C">
            <w:pPr>
              <w:spacing w:before="120" w:after="120" w:line="252" w:lineRule="auto"/>
              <w:rPr>
                <w:i/>
                <w:iCs/>
                <w:color w:val="000000"/>
              </w:rPr>
            </w:pPr>
            <w:hyperlink r:id="rId47" w:history="1">
              <w:r w:rsidR="00DD567A" w:rsidRPr="00547715">
                <w:rPr>
                  <w:rStyle w:val="Hyperlink"/>
                  <w:i/>
                  <w:iCs/>
                </w:rPr>
                <w:t>Rethinking Support after Dementia Diagnosis: Unmet Needs and Evidence for Rehabilitation</w:t>
              </w:r>
            </w:hyperlink>
          </w:p>
          <w:p w14:paraId="27FE0980" w14:textId="77777777" w:rsidR="00DD567A" w:rsidRDefault="00DD567A">
            <w:pPr>
              <w:spacing w:before="120" w:after="120" w:line="252" w:lineRule="auto"/>
              <w:rPr>
                <w:color w:val="000000"/>
              </w:rPr>
            </w:pPr>
            <w:r>
              <w:rPr>
                <w:color w:val="000000"/>
              </w:rPr>
              <w:t>Professor Lee-Fay Low, Professor Henry Brodaty, Associate Professor Lyn Phillipson</w:t>
            </w:r>
          </w:p>
          <w:p w14:paraId="57BF43D2" w14:textId="77777777" w:rsidR="00DD567A" w:rsidRDefault="00DD567A">
            <w:pPr>
              <w:spacing w:before="120" w:after="120" w:line="252" w:lineRule="auto"/>
              <w:rPr>
                <w:color w:val="000000"/>
              </w:rPr>
            </w:pPr>
            <w:r>
              <w:rPr>
                <w:color w:val="000000"/>
              </w:rPr>
              <w:t>11 November 2021</w:t>
            </w:r>
          </w:p>
        </w:tc>
      </w:tr>
      <w:tr w:rsidR="00DD567A" w14:paraId="1F3FF234" w14:textId="77777777" w:rsidTr="00DD567A">
        <w:tc>
          <w:tcPr>
            <w:tcW w:w="3579" w:type="dxa"/>
            <w:tcBorders>
              <w:top w:val="nil"/>
              <w:left w:val="single" w:sz="24" w:space="0" w:color="EEAF60"/>
              <w:bottom w:val="single" w:sz="24" w:space="0" w:color="EEAF60"/>
              <w:right w:val="nil"/>
            </w:tcBorders>
            <w:shd w:val="clear" w:color="auto" w:fill="FFFFFF"/>
            <w:tcMar>
              <w:top w:w="0" w:type="dxa"/>
              <w:left w:w="108" w:type="dxa"/>
              <w:bottom w:w="0" w:type="dxa"/>
              <w:right w:w="108" w:type="dxa"/>
            </w:tcMar>
            <w:hideMark/>
          </w:tcPr>
          <w:p w14:paraId="291BF912" w14:textId="3D2F5B48" w:rsidR="00DD567A" w:rsidRDefault="00DD567A">
            <w:pPr>
              <w:spacing w:before="120" w:after="120" w:line="252" w:lineRule="auto"/>
            </w:pPr>
            <w:r>
              <w:rPr>
                <w:noProof/>
                <w:color w:val="000000"/>
              </w:rPr>
              <w:drawing>
                <wp:inline distT="0" distB="0" distL="0" distR="0" wp14:anchorId="2662ACD3" wp14:editId="754D9A8F">
                  <wp:extent cx="2105025" cy="440055"/>
                  <wp:effectExtent l="0" t="0" r="9525" b="17145"/>
                  <wp:docPr id="37" name="Picture 37" descr="Logo, company name&#10;&#10;Description automatically generated">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company name&#10;&#10;Description automatically generated"/>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4667" w:type="dxa"/>
            <w:tcBorders>
              <w:top w:val="nil"/>
              <w:left w:val="nil"/>
              <w:bottom w:val="single" w:sz="24" w:space="0" w:color="EEAF60"/>
              <w:right w:val="single" w:sz="24" w:space="0" w:color="EEAF60"/>
            </w:tcBorders>
            <w:shd w:val="clear" w:color="auto" w:fill="FFFFFF"/>
            <w:tcMar>
              <w:top w:w="0" w:type="dxa"/>
              <w:left w:w="108" w:type="dxa"/>
              <w:bottom w:w="0" w:type="dxa"/>
              <w:right w:w="108" w:type="dxa"/>
            </w:tcMar>
            <w:hideMark/>
          </w:tcPr>
          <w:p w14:paraId="312EEC8D" w14:textId="77777777" w:rsidR="00DD567A" w:rsidRDefault="00DD567A">
            <w:pPr>
              <w:spacing w:before="120" w:after="120" w:line="252" w:lineRule="auto"/>
              <w:rPr>
                <w:b/>
                <w:bCs/>
              </w:rPr>
            </w:pPr>
            <w:r>
              <w:rPr>
                <w:b/>
                <w:bCs/>
                <w:color w:val="000000"/>
              </w:rPr>
              <w:t>CHeBA Visiting Lecture Series</w:t>
            </w:r>
          </w:p>
          <w:p w14:paraId="70359BDC" w14:textId="77777777" w:rsidR="00DD567A" w:rsidRDefault="0068388C">
            <w:pPr>
              <w:spacing w:before="120" w:after="120" w:line="252" w:lineRule="auto"/>
              <w:rPr>
                <w:i/>
                <w:iCs/>
                <w:color w:val="000000"/>
              </w:rPr>
            </w:pPr>
            <w:hyperlink r:id="rId51" w:history="1">
              <w:r w:rsidR="00DD567A">
                <w:rPr>
                  <w:rStyle w:val="Hyperlink"/>
                  <w:i/>
                  <w:iCs/>
                </w:rPr>
                <w:t>Post-Stroke Dementia</w:t>
              </w:r>
            </w:hyperlink>
          </w:p>
          <w:p w14:paraId="53A9416E" w14:textId="77777777" w:rsidR="00DD567A" w:rsidRDefault="00DD567A">
            <w:pPr>
              <w:spacing w:before="120" w:after="120" w:line="252" w:lineRule="auto"/>
            </w:pPr>
            <w:r>
              <w:rPr>
                <w:color w:val="000000"/>
              </w:rPr>
              <w:t>Professor Rajesh Kalaria | 16 November 2021</w:t>
            </w:r>
          </w:p>
        </w:tc>
      </w:tr>
    </w:tbl>
    <w:p w14:paraId="733B752D" w14:textId="77777777" w:rsidR="00DD567A" w:rsidRDefault="00DD567A" w:rsidP="00DD567A">
      <w:pPr>
        <w:ind w:left="720"/>
        <w:rPr>
          <w:b/>
          <w:bCs/>
          <w:color w:val="FFFFFF"/>
          <w:sz w:val="48"/>
          <w:szCs w:val="48"/>
        </w:rPr>
      </w:pPr>
    </w:p>
    <w:p w14:paraId="4B0B39B5" w14:textId="77777777" w:rsidR="00DD567A" w:rsidRPr="00DD567A" w:rsidRDefault="00DD567A" w:rsidP="00DD567A">
      <w:pPr>
        <w:ind w:left="720"/>
        <w:rPr>
          <w:b/>
          <w:bCs/>
          <w:color w:val="000000" w:themeColor="text1"/>
          <w:sz w:val="48"/>
          <w:szCs w:val="48"/>
        </w:rPr>
      </w:pPr>
      <w:r w:rsidRPr="00DD567A">
        <w:rPr>
          <w:b/>
          <w:bCs/>
          <w:color w:val="000000" w:themeColor="text1"/>
          <w:sz w:val="48"/>
          <w:szCs w:val="48"/>
        </w:rPr>
        <w:t>Wellbeing Support</w:t>
      </w:r>
    </w:p>
    <w:tbl>
      <w:tblPr>
        <w:tblW w:w="0" w:type="auto"/>
        <w:tblInd w:w="720" w:type="dxa"/>
        <w:shd w:val="clear" w:color="auto" w:fill="FFFFFF"/>
        <w:tblCellMar>
          <w:left w:w="0" w:type="dxa"/>
          <w:right w:w="0" w:type="dxa"/>
        </w:tblCellMar>
        <w:tblLook w:val="04A0" w:firstRow="1" w:lastRow="0" w:firstColumn="1" w:lastColumn="0" w:noHBand="0" w:noVBand="1"/>
      </w:tblPr>
      <w:tblGrid>
        <w:gridCol w:w="3760"/>
        <w:gridCol w:w="4486"/>
      </w:tblGrid>
      <w:tr w:rsidR="002858C3" w14:paraId="0A5FC26F" w14:textId="77777777" w:rsidTr="00DD567A">
        <w:tc>
          <w:tcPr>
            <w:tcW w:w="3876" w:type="dxa"/>
            <w:tcBorders>
              <w:top w:val="single" w:sz="24" w:space="0" w:color="EEAF60"/>
              <w:left w:val="single" w:sz="24" w:space="0" w:color="EEAF60"/>
              <w:bottom w:val="single" w:sz="24" w:space="0" w:color="EEAF60"/>
              <w:right w:val="nil"/>
            </w:tcBorders>
            <w:shd w:val="clear" w:color="auto" w:fill="FFFFFF"/>
            <w:tcMar>
              <w:top w:w="0" w:type="dxa"/>
              <w:left w:w="108" w:type="dxa"/>
              <w:bottom w:w="0" w:type="dxa"/>
              <w:right w:w="108" w:type="dxa"/>
            </w:tcMar>
          </w:tcPr>
          <w:p w14:paraId="11EBC948" w14:textId="03CA3894" w:rsidR="002858C3" w:rsidRDefault="002858C3">
            <w:pPr>
              <w:spacing w:before="120" w:after="120" w:line="252" w:lineRule="auto"/>
              <w:rPr>
                <w:noProof/>
                <w:color w:val="000000"/>
              </w:rPr>
            </w:pPr>
            <w:r>
              <w:rPr>
                <w:noProof/>
                <w:color w:val="000000"/>
              </w:rPr>
              <w:drawing>
                <wp:inline distT="0" distB="0" distL="0" distR="0" wp14:anchorId="7FE92BFA" wp14:editId="426DBE0E">
                  <wp:extent cx="2105025" cy="509270"/>
                  <wp:effectExtent l="0" t="0" r="9525" b="5080"/>
                  <wp:docPr id="2" name="Picture 2" descr="A picture containing graphical user interface&#10;&#10;Description automatically generated">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a:hlinkClick r:id="rId52"/>
                          </pic:cNvPr>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2105025" cy="509270"/>
                          </a:xfrm>
                          <a:prstGeom prst="rect">
                            <a:avLst/>
                          </a:prstGeom>
                          <a:noFill/>
                          <a:ln>
                            <a:noFill/>
                          </a:ln>
                        </pic:spPr>
                      </pic:pic>
                    </a:graphicData>
                  </a:graphic>
                </wp:inline>
              </w:drawing>
            </w:r>
          </w:p>
        </w:tc>
        <w:tc>
          <w:tcPr>
            <w:tcW w:w="5090" w:type="dxa"/>
            <w:tcBorders>
              <w:top w:val="single" w:sz="24" w:space="0" w:color="EEAF60"/>
              <w:left w:val="nil"/>
              <w:bottom w:val="single" w:sz="24" w:space="0" w:color="EEAF60"/>
              <w:right w:val="single" w:sz="24" w:space="0" w:color="EEAF60"/>
            </w:tcBorders>
            <w:shd w:val="clear" w:color="auto" w:fill="FFFFFF"/>
            <w:tcMar>
              <w:top w:w="0" w:type="dxa"/>
              <w:left w:w="108" w:type="dxa"/>
              <w:bottom w:w="0" w:type="dxa"/>
              <w:right w:w="108" w:type="dxa"/>
            </w:tcMar>
          </w:tcPr>
          <w:p w14:paraId="6C44C418" w14:textId="77777777" w:rsidR="002858C3" w:rsidRDefault="002858C3" w:rsidP="002858C3">
            <w:pPr>
              <w:spacing w:before="120" w:after="120" w:line="252" w:lineRule="auto"/>
              <w:rPr>
                <w:b/>
                <w:bCs/>
                <w:color w:val="000000"/>
              </w:rPr>
            </w:pPr>
            <w:r>
              <w:rPr>
                <w:b/>
                <w:bCs/>
                <w:color w:val="000000"/>
              </w:rPr>
              <w:t>Forward With Dementia</w:t>
            </w:r>
          </w:p>
          <w:p w14:paraId="1D95796B" w14:textId="4775BAEB" w:rsidR="002858C3" w:rsidRPr="002858C3" w:rsidRDefault="002858C3" w:rsidP="002858C3">
            <w:pPr>
              <w:spacing w:before="120" w:after="120" w:line="252" w:lineRule="auto"/>
              <w:rPr>
                <w:color w:val="000000"/>
              </w:rPr>
            </w:pPr>
            <w:bookmarkStart w:id="1" w:name="_Hlk86239012"/>
            <w:r w:rsidRPr="002858C3">
              <w:rPr>
                <w:color w:val="000000"/>
              </w:rPr>
              <w:t>Most people feel overwhelmed when first diagnosed with dementia but they can live positively for many years. ‘</w:t>
            </w:r>
            <w:hyperlink r:id="rId53" w:history="1">
              <w:r w:rsidRPr="002858C3">
                <w:rPr>
                  <w:rStyle w:val="Hyperlink"/>
                </w:rPr>
                <w:t>Forward with Dementia</w:t>
              </w:r>
            </w:hyperlink>
            <w:r w:rsidRPr="002858C3">
              <w:rPr>
                <w:color w:val="000000"/>
              </w:rPr>
              <w:t xml:space="preserve">’ is an innovative program and website to improve the diagnostic experience, post diagnosis support and connections for people with dementia and their </w:t>
            </w:r>
            <w:proofErr w:type="spellStart"/>
            <w:r w:rsidRPr="002858C3">
              <w:rPr>
                <w:color w:val="000000"/>
              </w:rPr>
              <w:t>carers</w:t>
            </w:r>
            <w:proofErr w:type="spellEnd"/>
            <w:r w:rsidRPr="002858C3">
              <w:rPr>
                <w:color w:val="000000"/>
              </w:rPr>
              <w:t xml:space="preserve"> in the first 12 months following diagnosis. The website </w:t>
            </w:r>
            <w:hyperlink r:id="rId54" w:history="1">
              <w:r w:rsidRPr="006B4F3C">
                <w:rPr>
                  <w:rStyle w:val="Hyperlink"/>
                </w:rPr>
                <w:t>www.forwardwithdementia.org/au</w:t>
              </w:r>
            </w:hyperlink>
            <w:r w:rsidRPr="002858C3">
              <w:rPr>
                <w:color w:val="000000"/>
              </w:rPr>
              <w:t xml:space="preserve">  offers information and tools, and shares strategies used by people with dementia and their </w:t>
            </w:r>
            <w:proofErr w:type="spellStart"/>
            <w:r w:rsidRPr="002858C3">
              <w:rPr>
                <w:color w:val="000000"/>
              </w:rPr>
              <w:t>carers</w:t>
            </w:r>
            <w:proofErr w:type="spellEnd"/>
            <w:r w:rsidRPr="002858C3">
              <w:rPr>
                <w:color w:val="000000"/>
              </w:rPr>
              <w:t>, as well as inspirational stories.</w:t>
            </w:r>
            <w:bookmarkEnd w:id="1"/>
          </w:p>
        </w:tc>
      </w:tr>
      <w:tr w:rsidR="00DD567A" w14:paraId="597F9D3B" w14:textId="77777777" w:rsidTr="00DD567A">
        <w:tc>
          <w:tcPr>
            <w:tcW w:w="3876" w:type="dxa"/>
            <w:tcBorders>
              <w:top w:val="single" w:sz="24" w:space="0" w:color="EEAF60"/>
              <w:left w:val="single" w:sz="24" w:space="0" w:color="EEAF60"/>
              <w:bottom w:val="single" w:sz="24" w:space="0" w:color="EEAF60"/>
              <w:right w:val="nil"/>
            </w:tcBorders>
            <w:shd w:val="clear" w:color="auto" w:fill="FFFFFF"/>
            <w:tcMar>
              <w:top w:w="0" w:type="dxa"/>
              <w:left w:w="108" w:type="dxa"/>
              <w:bottom w:w="0" w:type="dxa"/>
              <w:right w:w="108" w:type="dxa"/>
            </w:tcMar>
            <w:hideMark/>
          </w:tcPr>
          <w:p w14:paraId="08B1A00F" w14:textId="7F5C15B1" w:rsidR="00DD567A" w:rsidRDefault="00DD567A">
            <w:pPr>
              <w:spacing w:before="120" w:after="120" w:line="252" w:lineRule="auto"/>
            </w:pPr>
            <w:r>
              <w:rPr>
                <w:noProof/>
                <w:color w:val="000000"/>
              </w:rPr>
              <w:drawing>
                <wp:inline distT="0" distB="0" distL="0" distR="0" wp14:anchorId="328CDAA4" wp14:editId="1CBFA650">
                  <wp:extent cx="862330" cy="526415"/>
                  <wp:effectExtent l="0" t="0" r="13970" b="6985"/>
                  <wp:docPr id="36" name="Picture 36" descr="Logo, company name&#10;&#10;Description automatically generated">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company name&#10;&#10;Description automatically generated"/>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862330" cy="526415"/>
                          </a:xfrm>
                          <a:prstGeom prst="rect">
                            <a:avLst/>
                          </a:prstGeom>
                          <a:noFill/>
                          <a:ln>
                            <a:noFill/>
                          </a:ln>
                        </pic:spPr>
                      </pic:pic>
                    </a:graphicData>
                  </a:graphic>
                </wp:inline>
              </w:drawing>
            </w:r>
          </w:p>
        </w:tc>
        <w:tc>
          <w:tcPr>
            <w:tcW w:w="5090" w:type="dxa"/>
            <w:tcBorders>
              <w:top w:val="single" w:sz="24" w:space="0" w:color="EEAF60"/>
              <w:left w:val="nil"/>
              <w:bottom w:val="single" w:sz="24" w:space="0" w:color="EEAF60"/>
              <w:right w:val="single" w:sz="24" w:space="0" w:color="EEAF60"/>
            </w:tcBorders>
            <w:shd w:val="clear" w:color="auto" w:fill="FFFFFF"/>
            <w:tcMar>
              <w:top w:w="0" w:type="dxa"/>
              <w:left w:w="108" w:type="dxa"/>
              <w:bottom w:w="0" w:type="dxa"/>
              <w:right w:w="108" w:type="dxa"/>
            </w:tcMar>
            <w:hideMark/>
          </w:tcPr>
          <w:p w14:paraId="215627FB" w14:textId="77777777" w:rsidR="00DD567A" w:rsidRDefault="00DD567A">
            <w:pPr>
              <w:spacing w:before="120" w:after="120" w:line="252" w:lineRule="auto"/>
              <w:rPr>
                <w:b/>
                <w:bCs/>
              </w:rPr>
            </w:pPr>
            <w:r>
              <w:rPr>
                <w:b/>
                <w:bCs/>
                <w:color w:val="000000"/>
              </w:rPr>
              <w:t>The Older Persons COVID-19 Support Line</w:t>
            </w:r>
          </w:p>
          <w:p w14:paraId="01489B6F" w14:textId="77777777" w:rsidR="00DD567A" w:rsidRDefault="00DD567A">
            <w:pPr>
              <w:spacing w:before="120" w:after="120" w:line="252" w:lineRule="auto"/>
            </w:pPr>
            <w:r>
              <w:rPr>
                <w:color w:val="000000"/>
              </w:rPr>
              <w:t>1800 171 866</w:t>
            </w:r>
          </w:p>
        </w:tc>
      </w:tr>
      <w:tr w:rsidR="00DD567A" w14:paraId="0F98A611" w14:textId="77777777" w:rsidTr="00DD567A">
        <w:tc>
          <w:tcPr>
            <w:tcW w:w="3876" w:type="dxa"/>
            <w:tcBorders>
              <w:top w:val="nil"/>
              <w:left w:val="single" w:sz="24" w:space="0" w:color="EEAF60"/>
              <w:bottom w:val="single" w:sz="24" w:space="0" w:color="EEAF60"/>
              <w:right w:val="nil"/>
            </w:tcBorders>
            <w:shd w:val="clear" w:color="auto" w:fill="FFFFFF"/>
            <w:tcMar>
              <w:top w:w="0" w:type="dxa"/>
              <w:left w:w="108" w:type="dxa"/>
              <w:bottom w:w="0" w:type="dxa"/>
              <w:right w:w="108" w:type="dxa"/>
            </w:tcMar>
            <w:hideMark/>
          </w:tcPr>
          <w:p w14:paraId="0FBFCB36" w14:textId="4A125432" w:rsidR="00DD567A" w:rsidRDefault="00DD567A">
            <w:pPr>
              <w:spacing w:before="120" w:after="120" w:line="252" w:lineRule="auto"/>
              <w:jc w:val="both"/>
            </w:pPr>
            <w:r>
              <w:rPr>
                <w:noProof/>
                <w:color w:val="000000"/>
              </w:rPr>
              <w:drawing>
                <wp:inline distT="0" distB="0" distL="0" distR="0" wp14:anchorId="60ACA410" wp14:editId="471D4CA6">
                  <wp:extent cx="1475105" cy="534670"/>
                  <wp:effectExtent l="0" t="0" r="10795" b="17780"/>
                  <wp:docPr id="35" name="Picture 35" descr="Graphical user interface&#10;&#10;Description automatically generated with medium confidence">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aphical user interface&#10;&#10;Description automatically generated with medium confidence"/>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bwMode="auto">
                          <a:xfrm>
                            <a:off x="0" y="0"/>
                            <a:ext cx="1475105" cy="534670"/>
                          </a:xfrm>
                          <a:prstGeom prst="rect">
                            <a:avLst/>
                          </a:prstGeom>
                          <a:noFill/>
                          <a:ln>
                            <a:noFill/>
                          </a:ln>
                        </pic:spPr>
                      </pic:pic>
                    </a:graphicData>
                  </a:graphic>
                </wp:inline>
              </w:drawing>
            </w:r>
          </w:p>
        </w:tc>
        <w:tc>
          <w:tcPr>
            <w:tcW w:w="5090" w:type="dxa"/>
            <w:tcBorders>
              <w:top w:val="nil"/>
              <w:left w:val="nil"/>
              <w:bottom w:val="single" w:sz="24" w:space="0" w:color="EEAF60"/>
              <w:right w:val="single" w:sz="24" w:space="0" w:color="EEAF60"/>
            </w:tcBorders>
            <w:shd w:val="clear" w:color="auto" w:fill="FFFFFF"/>
            <w:tcMar>
              <w:top w:w="0" w:type="dxa"/>
              <w:left w:w="108" w:type="dxa"/>
              <w:bottom w:w="0" w:type="dxa"/>
              <w:right w:w="108" w:type="dxa"/>
            </w:tcMar>
            <w:hideMark/>
          </w:tcPr>
          <w:p w14:paraId="4BE38F56" w14:textId="77777777" w:rsidR="00DD567A" w:rsidRDefault="00DD567A">
            <w:pPr>
              <w:spacing w:before="120" w:after="120" w:line="252" w:lineRule="auto"/>
              <w:rPr>
                <w:b/>
                <w:bCs/>
              </w:rPr>
            </w:pPr>
            <w:r>
              <w:rPr>
                <w:b/>
                <w:bCs/>
                <w:color w:val="000000"/>
              </w:rPr>
              <w:t>Friend Line Telephone Support Service</w:t>
            </w:r>
          </w:p>
          <w:p w14:paraId="73FEC356" w14:textId="77777777" w:rsidR="00DD567A" w:rsidRDefault="00DD567A">
            <w:pPr>
              <w:spacing w:before="120" w:after="120" w:line="252" w:lineRule="auto"/>
            </w:pPr>
            <w:r>
              <w:rPr>
                <w:color w:val="000000"/>
              </w:rPr>
              <w:t>1800 4 CHATS (1800 424 287)</w:t>
            </w:r>
          </w:p>
        </w:tc>
      </w:tr>
      <w:tr w:rsidR="00DD567A" w14:paraId="66F922B6" w14:textId="77777777" w:rsidTr="00DD567A">
        <w:tc>
          <w:tcPr>
            <w:tcW w:w="3876" w:type="dxa"/>
            <w:tcBorders>
              <w:top w:val="nil"/>
              <w:left w:val="single" w:sz="24" w:space="0" w:color="EEAF60"/>
              <w:bottom w:val="single" w:sz="24" w:space="0" w:color="EEAF60"/>
              <w:right w:val="nil"/>
            </w:tcBorders>
            <w:shd w:val="clear" w:color="auto" w:fill="FFFFFF"/>
            <w:tcMar>
              <w:top w:w="0" w:type="dxa"/>
              <w:left w:w="108" w:type="dxa"/>
              <w:bottom w:w="0" w:type="dxa"/>
              <w:right w:w="108" w:type="dxa"/>
            </w:tcMar>
            <w:hideMark/>
          </w:tcPr>
          <w:p w14:paraId="6E279C56" w14:textId="557C0639" w:rsidR="00DD567A" w:rsidRDefault="00DD567A">
            <w:pPr>
              <w:spacing w:before="120" w:after="120" w:line="252" w:lineRule="auto"/>
            </w:pPr>
            <w:r>
              <w:rPr>
                <w:noProof/>
                <w:color w:val="000000"/>
              </w:rPr>
              <w:drawing>
                <wp:inline distT="0" distB="0" distL="0" distR="0" wp14:anchorId="5A1ED586" wp14:editId="73CE8973">
                  <wp:extent cx="1147445" cy="509270"/>
                  <wp:effectExtent l="0" t="0" r="14605" b="5080"/>
                  <wp:docPr id="34" name="Picture 34" descr="A picture containing text&#10;&#10;Description automatically generated">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picture containing text&#10;&#10;Description automatically generated"/>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bwMode="auto">
                          <a:xfrm>
                            <a:off x="0" y="0"/>
                            <a:ext cx="1147445" cy="509270"/>
                          </a:xfrm>
                          <a:prstGeom prst="rect">
                            <a:avLst/>
                          </a:prstGeom>
                          <a:noFill/>
                          <a:ln>
                            <a:noFill/>
                          </a:ln>
                        </pic:spPr>
                      </pic:pic>
                    </a:graphicData>
                  </a:graphic>
                </wp:inline>
              </w:drawing>
            </w:r>
          </w:p>
        </w:tc>
        <w:tc>
          <w:tcPr>
            <w:tcW w:w="5090" w:type="dxa"/>
            <w:tcBorders>
              <w:top w:val="nil"/>
              <w:left w:val="nil"/>
              <w:bottom w:val="single" w:sz="24" w:space="0" w:color="EEAF60"/>
              <w:right w:val="single" w:sz="24" w:space="0" w:color="EEAF60"/>
            </w:tcBorders>
            <w:shd w:val="clear" w:color="auto" w:fill="FFFFFF"/>
            <w:tcMar>
              <w:top w:w="0" w:type="dxa"/>
              <w:left w:w="108" w:type="dxa"/>
              <w:bottom w:w="0" w:type="dxa"/>
              <w:right w:w="108" w:type="dxa"/>
            </w:tcMar>
            <w:hideMark/>
          </w:tcPr>
          <w:p w14:paraId="00A577FF" w14:textId="77777777" w:rsidR="00DD567A" w:rsidRDefault="00DD567A">
            <w:pPr>
              <w:spacing w:before="120" w:after="120" w:line="252" w:lineRule="auto"/>
            </w:pPr>
            <w:r>
              <w:rPr>
                <w:b/>
                <w:bCs/>
                <w:color w:val="000000"/>
              </w:rPr>
              <w:t xml:space="preserve">Beyond Blue: </w:t>
            </w:r>
            <w:r>
              <w:rPr>
                <w:color w:val="000000"/>
              </w:rPr>
              <w:t>1300 22 4636</w:t>
            </w:r>
          </w:p>
        </w:tc>
      </w:tr>
      <w:tr w:rsidR="00DD567A" w14:paraId="6DCA6393" w14:textId="77777777" w:rsidTr="00DD567A">
        <w:tc>
          <w:tcPr>
            <w:tcW w:w="3876" w:type="dxa"/>
            <w:tcBorders>
              <w:top w:val="nil"/>
              <w:left w:val="single" w:sz="24" w:space="0" w:color="EEAF60"/>
              <w:bottom w:val="single" w:sz="24" w:space="0" w:color="EEAF60"/>
              <w:right w:val="nil"/>
            </w:tcBorders>
            <w:shd w:val="clear" w:color="auto" w:fill="FFFFFF"/>
            <w:tcMar>
              <w:top w:w="0" w:type="dxa"/>
              <w:left w:w="108" w:type="dxa"/>
              <w:bottom w:w="0" w:type="dxa"/>
              <w:right w:w="108" w:type="dxa"/>
            </w:tcMar>
            <w:hideMark/>
          </w:tcPr>
          <w:p w14:paraId="7EB59F58" w14:textId="0E24F9B3" w:rsidR="00DD567A" w:rsidRDefault="00DD567A">
            <w:pPr>
              <w:spacing w:before="120" w:after="120" w:line="252" w:lineRule="auto"/>
            </w:pPr>
            <w:r>
              <w:rPr>
                <w:noProof/>
                <w:color w:val="000000"/>
              </w:rPr>
              <w:lastRenderedPageBreak/>
              <w:drawing>
                <wp:inline distT="0" distB="0" distL="0" distR="0" wp14:anchorId="6BF25C1B" wp14:editId="2008D6CB">
                  <wp:extent cx="1104265" cy="466090"/>
                  <wp:effectExtent l="0" t="0" r="635" b="10160"/>
                  <wp:docPr id="33" name="Picture 33">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5" r:link="rId66" cstate="print">
                            <a:extLst>
                              <a:ext uri="{28A0092B-C50C-407E-A947-70E740481C1C}">
                                <a14:useLocalDpi xmlns:a14="http://schemas.microsoft.com/office/drawing/2010/main" val="0"/>
                              </a:ext>
                            </a:extLst>
                          </a:blip>
                          <a:srcRect/>
                          <a:stretch>
                            <a:fillRect/>
                          </a:stretch>
                        </pic:blipFill>
                        <pic:spPr bwMode="auto">
                          <a:xfrm>
                            <a:off x="0" y="0"/>
                            <a:ext cx="1104265" cy="466090"/>
                          </a:xfrm>
                          <a:prstGeom prst="rect">
                            <a:avLst/>
                          </a:prstGeom>
                          <a:noFill/>
                          <a:ln>
                            <a:noFill/>
                          </a:ln>
                        </pic:spPr>
                      </pic:pic>
                    </a:graphicData>
                  </a:graphic>
                </wp:inline>
              </w:drawing>
            </w:r>
          </w:p>
        </w:tc>
        <w:tc>
          <w:tcPr>
            <w:tcW w:w="5090" w:type="dxa"/>
            <w:tcBorders>
              <w:top w:val="nil"/>
              <w:left w:val="nil"/>
              <w:bottom w:val="single" w:sz="24" w:space="0" w:color="EEAF60"/>
              <w:right w:val="single" w:sz="24" w:space="0" w:color="EEAF60"/>
            </w:tcBorders>
            <w:shd w:val="clear" w:color="auto" w:fill="FFFFFF"/>
            <w:tcMar>
              <w:top w:w="0" w:type="dxa"/>
              <w:left w:w="108" w:type="dxa"/>
              <w:bottom w:w="0" w:type="dxa"/>
              <w:right w:w="108" w:type="dxa"/>
            </w:tcMar>
            <w:hideMark/>
          </w:tcPr>
          <w:p w14:paraId="18AEE89C" w14:textId="77777777" w:rsidR="00DD567A" w:rsidRDefault="00DD567A">
            <w:pPr>
              <w:spacing w:before="120" w:after="120" w:line="252" w:lineRule="auto"/>
              <w:rPr>
                <w:b/>
                <w:bCs/>
              </w:rPr>
            </w:pPr>
            <w:proofErr w:type="spellStart"/>
            <w:r>
              <w:rPr>
                <w:b/>
                <w:bCs/>
                <w:color w:val="000000"/>
              </w:rPr>
              <w:t>MindSpot</w:t>
            </w:r>
            <w:proofErr w:type="spellEnd"/>
            <w:r>
              <w:rPr>
                <w:b/>
                <w:bCs/>
                <w:color w:val="000000"/>
              </w:rPr>
              <w:t xml:space="preserve"> </w:t>
            </w:r>
          </w:p>
          <w:p w14:paraId="091E630B" w14:textId="521ED833" w:rsidR="00547715" w:rsidRPr="00547715" w:rsidRDefault="0068388C">
            <w:pPr>
              <w:spacing w:before="120" w:after="120" w:line="252" w:lineRule="auto"/>
              <w:rPr>
                <w:color w:val="000000"/>
              </w:rPr>
            </w:pPr>
            <w:hyperlink r:id="rId67" w:history="1">
              <w:r w:rsidR="00DD567A" w:rsidRPr="00547715">
                <w:rPr>
                  <w:rStyle w:val="Hyperlink"/>
                </w:rPr>
                <w:t>mindspot.org.au/wellbeing-plus-course</w:t>
              </w:r>
            </w:hyperlink>
          </w:p>
        </w:tc>
      </w:tr>
      <w:tr w:rsidR="00DD567A" w14:paraId="54FDA177" w14:textId="77777777" w:rsidTr="00DD567A">
        <w:tc>
          <w:tcPr>
            <w:tcW w:w="3876" w:type="dxa"/>
            <w:tcBorders>
              <w:top w:val="nil"/>
              <w:left w:val="single" w:sz="24" w:space="0" w:color="EEAF60"/>
              <w:bottom w:val="single" w:sz="24" w:space="0" w:color="EEAF60"/>
              <w:right w:val="nil"/>
            </w:tcBorders>
            <w:shd w:val="clear" w:color="auto" w:fill="FFFFFF"/>
            <w:tcMar>
              <w:top w:w="0" w:type="dxa"/>
              <w:left w:w="108" w:type="dxa"/>
              <w:bottom w:w="0" w:type="dxa"/>
              <w:right w:w="108" w:type="dxa"/>
            </w:tcMar>
            <w:hideMark/>
          </w:tcPr>
          <w:p w14:paraId="085B02A8" w14:textId="1C4ABF09" w:rsidR="00DD567A" w:rsidRDefault="00DD567A">
            <w:pPr>
              <w:spacing w:before="120" w:after="120" w:line="252" w:lineRule="auto"/>
            </w:pPr>
            <w:r>
              <w:rPr>
                <w:noProof/>
                <w:color w:val="000000"/>
              </w:rPr>
              <w:drawing>
                <wp:inline distT="0" distB="0" distL="0" distR="0" wp14:anchorId="4BC45D43" wp14:editId="39D7865F">
                  <wp:extent cx="1259205" cy="466090"/>
                  <wp:effectExtent l="0" t="0" r="17145" b="10160"/>
                  <wp:docPr id="32" name="Picture 32">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r:link="rId70" cstate="print">
                            <a:extLst>
                              <a:ext uri="{28A0092B-C50C-407E-A947-70E740481C1C}">
                                <a14:useLocalDpi xmlns:a14="http://schemas.microsoft.com/office/drawing/2010/main" val="0"/>
                              </a:ext>
                            </a:extLst>
                          </a:blip>
                          <a:srcRect/>
                          <a:stretch>
                            <a:fillRect/>
                          </a:stretch>
                        </pic:blipFill>
                        <pic:spPr bwMode="auto">
                          <a:xfrm>
                            <a:off x="0" y="0"/>
                            <a:ext cx="1259205" cy="466090"/>
                          </a:xfrm>
                          <a:prstGeom prst="rect">
                            <a:avLst/>
                          </a:prstGeom>
                          <a:noFill/>
                          <a:ln>
                            <a:noFill/>
                          </a:ln>
                        </pic:spPr>
                      </pic:pic>
                    </a:graphicData>
                  </a:graphic>
                </wp:inline>
              </w:drawing>
            </w:r>
          </w:p>
        </w:tc>
        <w:tc>
          <w:tcPr>
            <w:tcW w:w="5090" w:type="dxa"/>
            <w:tcBorders>
              <w:top w:val="nil"/>
              <w:left w:val="nil"/>
              <w:bottom w:val="single" w:sz="24" w:space="0" w:color="EEAF60"/>
              <w:right w:val="single" w:sz="24" w:space="0" w:color="EEAF60"/>
            </w:tcBorders>
            <w:shd w:val="clear" w:color="auto" w:fill="FFFFFF"/>
            <w:tcMar>
              <w:top w:w="0" w:type="dxa"/>
              <w:left w:w="108" w:type="dxa"/>
              <w:bottom w:w="0" w:type="dxa"/>
              <w:right w:w="108" w:type="dxa"/>
            </w:tcMar>
            <w:hideMark/>
          </w:tcPr>
          <w:p w14:paraId="26818B13" w14:textId="77777777" w:rsidR="00DD567A" w:rsidRDefault="00DD567A">
            <w:pPr>
              <w:spacing w:before="120" w:after="120" w:line="252" w:lineRule="auto"/>
              <w:rPr>
                <w:b/>
                <w:bCs/>
              </w:rPr>
            </w:pPr>
            <w:r>
              <w:rPr>
                <w:b/>
                <w:bCs/>
                <w:color w:val="000000"/>
              </w:rPr>
              <w:t>OPAN (Older Persons Advocacy Network)</w:t>
            </w:r>
          </w:p>
          <w:p w14:paraId="52C1198A" w14:textId="77777777" w:rsidR="00DD567A" w:rsidRDefault="00DD567A">
            <w:pPr>
              <w:spacing w:before="120" w:after="120" w:line="252" w:lineRule="auto"/>
            </w:pPr>
            <w:r>
              <w:rPr>
                <w:color w:val="000000"/>
              </w:rPr>
              <w:t>Free Call: 1800 700 600.</w:t>
            </w:r>
          </w:p>
        </w:tc>
      </w:tr>
      <w:tr w:rsidR="00DD567A" w14:paraId="5A5E95B3" w14:textId="77777777" w:rsidTr="00DD567A">
        <w:tc>
          <w:tcPr>
            <w:tcW w:w="3876" w:type="dxa"/>
            <w:tcBorders>
              <w:top w:val="nil"/>
              <w:left w:val="single" w:sz="24" w:space="0" w:color="EEAF60"/>
              <w:bottom w:val="single" w:sz="24" w:space="0" w:color="EEAF60"/>
              <w:right w:val="nil"/>
            </w:tcBorders>
            <w:shd w:val="clear" w:color="auto" w:fill="FFFFFF"/>
            <w:tcMar>
              <w:top w:w="0" w:type="dxa"/>
              <w:left w:w="108" w:type="dxa"/>
              <w:bottom w:w="0" w:type="dxa"/>
              <w:right w:w="108" w:type="dxa"/>
            </w:tcMar>
            <w:hideMark/>
          </w:tcPr>
          <w:p w14:paraId="2128465F" w14:textId="322B533D" w:rsidR="00DD567A" w:rsidRDefault="00DD567A">
            <w:pPr>
              <w:spacing w:before="120" w:after="120" w:line="252" w:lineRule="auto"/>
            </w:pPr>
            <w:r>
              <w:rPr>
                <w:noProof/>
                <w:color w:val="000000"/>
              </w:rPr>
              <w:drawing>
                <wp:inline distT="0" distB="0" distL="0" distR="0" wp14:anchorId="473AAB15" wp14:editId="5B1E3D87">
                  <wp:extent cx="1371600" cy="551815"/>
                  <wp:effectExtent l="0" t="0" r="0" b="635"/>
                  <wp:docPr id="31" name="Picture 31" descr="Diagram&#10;&#10;Description automatically generated with medium confidence">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agram&#10;&#10;Description automatically generated with medium confidence"/>
                          <pic:cNvPicPr>
                            <a:picLocks noChangeAspect="1" noChangeArrowheads="1"/>
                          </pic:cNvPicPr>
                        </pic:nvPicPr>
                        <pic:blipFill>
                          <a:blip r:embed="rId72" r:link="rId73" cstate="print">
                            <a:extLst>
                              <a:ext uri="{28A0092B-C50C-407E-A947-70E740481C1C}">
                                <a14:useLocalDpi xmlns:a14="http://schemas.microsoft.com/office/drawing/2010/main" val="0"/>
                              </a:ext>
                            </a:extLst>
                          </a:blip>
                          <a:srcRect/>
                          <a:stretch>
                            <a:fillRect/>
                          </a:stretch>
                        </pic:blipFill>
                        <pic:spPr bwMode="auto">
                          <a:xfrm>
                            <a:off x="0" y="0"/>
                            <a:ext cx="1371600" cy="551815"/>
                          </a:xfrm>
                          <a:prstGeom prst="rect">
                            <a:avLst/>
                          </a:prstGeom>
                          <a:noFill/>
                          <a:ln>
                            <a:noFill/>
                          </a:ln>
                        </pic:spPr>
                      </pic:pic>
                    </a:graphicData>
                  </a:graphic>
                </wp:inline>
              </w:drawing>
            </w:r>
          </w:p>
        </w:tc>
        <w:tc>
          <w:tcPr>
            <w:tcW w:w="5090" w:type="dxa"/>
            <w:tcBorders>
              <w:top w:val="nil"/>
              <w:left w:val="nil"/>
              <w:bottom w:val="single" w:sz="24" w:space="0" w:color="EEAF60"/>
              <w:right w:val="single" w:sz="24" w:space="0" w:color="EEAF60"/>
            </w:tcBorders>
            <w:shd w:val="clear" w:color="auto" w:fill="FFFFFF"/>
            <w:tcMar>
              <w:top w:w="0" w:type="dxa"/>
              <w:left w:w="108" w:type="dxa"/>
              <w:bottom w:w="0" w:type="dxa"/>
              <w:right w:w="108" w:type="dxa"/>
            </w:tcMar>
            <w:hideMark/>
          </w:tcPr>
          <w:p w14:paraId="212072D2" w14:textId="77777777" w:rsidR="00DD567A" w:rsidRDefault="00DD567A">
            <w:pPr>
              <w:spacing w:before="120" w:after="120" w:line="252" w:lineRule="auto"/>
              <w:rPr>
                <w:b/>
                <w:bCs/>
              </w:rPr>
            </w:pPr>
            <w:r>
              <w:rPr>
                <w:b/>
                <w:bCs/>
                <w:color w:val="000000"/>
              </w:rPr>
              <w:t>COTA (Council on Ageing) – Aged Care Navigator</w:t>
            </w:r>
          </w:p>
          <w:p w14:paraId="267C2C88" w14:textId="77777777" w:rsidR="00AB0D91" w:rsidRDefault="00AB0D91" w:rsidP="00AB0D91">
            <w:pPr>
              <w:spacing w:before="120" w:after="120" w:line="252" w:lineRule="auto"/>
              <w:rPr>
                <w:color w:val="000000"/>
              </w:rPr>
            </w:pPr>
            <w:r w:rsidRPr="0031565B">
              <w:rPr>
                <w:color w:val="000000"/>
              </w:rPr>
              <w:t>1300 268 228 or 0438 431 817</w:t>
            </w:r>
          </w:p>
          <w:p w14:paraId="0EDC1F20" w14:textId="0A16DAE0" w:rsidR="00DD567A" w:rsidRDefault="0068388C">
            <w:pPr>
              <w:spacing w:before="120" w:after="120" w:line="252" w:lineRule="auto"/>
            </w:pPr>
            <w:hyperlink r:id="rId74" w:history="1">
              <w:r w:rsidR="00DD567A" w:rsidRPr="00547715">
                <w:rPr>
                  <w:rStyle w:val="Hyperlink"/>
                </w:rPr>
                <w:t>cotansw.com.au/programs/aged-care-navigator/</w:t>
              </w:r>
            </w:hyperlink>
          </w:p>
          <w:p w14:paraId="2DA2D1FD" w14:textId="77777777" w:rsidR="00DD567A" w:rsidRDefault="00DD567A">
            <w:pPr>
              <w:spacing w:before="120" w:after="120" w:line="252" w:lineRule="auto"/>
              <w:rPr>
                <w:b/>
                <w:bCs/>
              </w:rPr>
            </w:pPr>
            <w:r>
              <w:rPr>
                <w:color w:val="000000"/>
              </w:rPr>
              <w:t xml:space="preserve">Email: </w:t>
            </w:r>
            <w:hyperlink r:id="rId75" w:history="1">
              <w:r>
                <w:rPr>
                  <w:rStyle w:val="Hyperlink"/>
                </w:rPr>
                <w:t>acsn@cotansw.com.au</w:t>
              </w:r>
            </w:hyperlink>
          </w:p>
        </w:tc>
      </w:tr>
    </w:tbl>
    <w:p w14:paraId="79A1D61B" w14:textId="77777777" w:rsidR="00DD567A" w:rsidRDefault="00DD567A" w:rsidP="00DD567A">
      <w:pPr>
        <w:spacing w:before="120" w:after="120"/>
        <w:ind w:left="720"/>
      </w:pPr>
    </w:p>
    <w:p w14:paraId="65CF6F57" w14:textId="77777777" w:rsidR="009E5CC6" w:rsidRPr="00DD567A" w:rsidRDefault="009E5CC6" w:rsidP="00DD567A"/>
    <w:sectPr w:rsidR="009E5CC6" w:rsidRPr="00DD56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BAC51" w14:textId="77777777" w:rsidR="0068388C" w:rsidRDefault="0068388C" w:rsidP="00DD567A">
      <w:r>
        <w:separator/>
      </w:r>
    </w:p>
  </w:endnote>
  <w:endnote w:type="continuationSeparator" w:id="0">
    <w:p w14:paraId="34DB6B5D" w14:textId="77777777" w:rsidR="0068388C" w:rsidRDefault="0068388C" w:rsidP="00DD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40156" w14:textId="77777777" w:rsidR="0068388C" w:rsidRDefault="0068388C" w:rsidP="00DD567A">
      <w:r>
        <w:separator/>
      </w:r>
    </w:p>
  </w:footnote>
  <w:footnote w:type="continuationSeparator" w:id="0">
    <w:p w14:paraId="62F68B54" w14:textId="77777777" w:rsidR="0068388C" w:rsidRDefault="0068388C" w:rsidP="00DD5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69"/>
    <w:rsid w:val="0000121B"/>
    <w:rsid w:val="00161DDB"/>
    <w:rsid w:val="001A1961"/>
    <w:rsid w:val="001C5E65"/>
    <w:rsid w:val="002858C3"/>
    <w:rsid w:val="002F7CEC"/>
    <w:rsid w:val="004113D7"/>
    <w:rsid w:val="00463606"/>
    <w:rsid w:val="00523866"/>
    <w:rsid w:val="005427DE"/>
    <w:rsid w:val="00547715"/>
    <w:rsid w:val="00642C05"/>
    <w:rsid w:val="0068388C"/>
    <w:rsid w:val="00732062"/>
    <w:rsid w:val="00766523"/>
    <w:rsid w:val="007D16DA"/>
    <w:rsid w:val="00871E79"/>
    <w:rsid w:val="0089476C"/>
    <w:rsid w:val="009E5CC6"/>
    <w:rsid w:val="009F0ACB"/>
    <w:rsid w:val="00A32050"/>
    <w:rsid w:val="00A7633E"/>
    <w:rsid w:val="00AB0D91"/>
    <w:rsid w:val="00BC23AB"/>
    <w:rsid w:val="00C47D69"/>
    <w:rsid w:val="00C767CE"/>
    <w:rsid w:val="00DD567A"/>
    <w:rsid w:val="00E54C1D"/>
    <w:rsid w:val="00E8374B"/>
    <w:rsid w:val="00E9149B"/>
    <w:rsid w:val="00F255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AF2FB"/>
  <w15:chartTrackingRefBased/>
  <w15:docId w15:val="{14A5BAE3-4FD0-45D5-B8D3-0C4F988E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D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D69"/>
    <w:rPr>
      <w:color w:val="0563C1"/>
      <w:u w:val="single"/>
    </w:rPr>
  </w:style>
  <w:style w:type="character" w:styleId="UnresolvedMention">
    <w:name w:val="Unresolved Mention"/>
    <w:basedOn w:val="DefaultParagraphFont"/>
    <w:uiPriority w:val="99"/>
    <w:semiHidden/>
    <w:unhideWhenUsed/>
    <w:rsid w:val="00F2550F"/>
    <w:rPr>
      <w:color w:val="605E5C"/>
      <w:shd w:val="clear" w:color="auto" w:fill="E1DFDD"/>
    </w:rPr>
  </w:style>
  <w:style w:type="paragraph" w:styleId="Header">
    <w:name w:val="header"/>
    <w:basedOn w:val="Normal"/>
    <w:link w:val="HeaderChar"/>
    <w:uiPriority w:val="99"/>
    <w:unhideWhenUsed/>
    <w:rsid w:val="00DD567A"/>
    <w:pPr>
      <w:tabs>
        <w:tab w:val="center" w:pos="4513"/>
        <w:tab w:val="right" w:pos="9026"/>
      </w:tabs>
    </w:pPr>
  </w:style>
  <w:style w:type="character" w:customStyle="1" w:styleId="HeaderChar">
    <w:name w:val="Header Char"/>
    <w:basedOn w:val="DefaultParagraphFont"/>
    <w:link w:val="Header"/>
    <w:uiPriority w:val="99"/>
    <w:rsid w:val="00DD567A"/>
    <w:rPr>
      <w:rFonts w:ascii="Calibri" w:hAnsi="Calibri" w:cs="Calibri"/>
    </w:rPr>
  </w:style>
  <w:style w:type="paragraph" w:styleId="Footer">
    <w:name w:val="footer"/>
    <w:basedOn w:val="Normal"/>
    <w:link w:val="FooterChar"/>
    <w:uiPriority w:val="99"/>
    <w:unhideWhenUsed/>
    <w:rsid w:val="00DD567A"/>
    <w:pPr>
      <w:tabs>
        <w:tab w:val="center" w:pos="4513"/>
        <w:tab w:val="right" w:pos="9026"/>
      </w:tabs>
    </w:pPr>
  </w:style>
  <w:style w:type="character" w:customStyle="1" w:styleId="FooterChar">
    <w:name w:val="Footer Char"/>
    <w:basedOn w:val="DefaultParagraphFont"/>
    <w:link w:val="Footer"/>
    <w:uiPriority w:val="99"/>
    <w:rsid w:val="00DD567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334">
      <w:bodyDiv w:val="1"/>
      <w:marLeft w:val="0"/>
      <w:marRight w:val="0"/>
      <w:marTop w:val="0"/>
      <w:marBottom w:val="0"/>
      <w:divBdr>
        <w:top w:val="none" w:sz="0" w:space="0" w:color="auto"/>
        <w:left w:val="none" w:sz="0" w:space="0" w:color="auto"/>
        <w:bottom w:val="none" w:sz="0" w:space="0" w:color="auto"/>
        <w:right w:val="none" w:sz="0" w:space="0" w:color="auto"/>
      </w:divBdr>
    </w:div>
    <w:div w:id="47738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5.png@01D7BEE5.EB489630" TargetMode="External"/><Relationship Id="rId21" Type="http://schemas.openxmlformats.org/officeDocument/2006/relationships/image" Target="media/image4.png"/><Relationship Id="rId42" Type="http://schemas.openxmlformats.org/officeDocument/2006/relationships/image" Target="cid:image010.png@01D7BEE5.EB489630" TargetMode="External"/><Relationship Id="rId47" Type="http://schemas.openxmlformats.org/officeDocument/2006/relationships/hyperlink" Target="https://cheba.unsw.edu.au/events/rethinking-support-after-dementia-diagnosis-unmet-needs-and-evidence-rehabilitation" TargetMode="External"/><Relationship Id="rId63" Type="http://schemas.openxmlformats.org/officeDocument/2006/relationships/image" Target="cid:image018.png@01D7BEE5.EB489630" TargetMode="External"/><Relationship Id="rId68" Type="http://schemas.openxmlformats.org/officeDocument/2006/relationships/hyperlink" Target="https://secure-web.cisco.com/15qtsl7Z5RkaM1nODqo-UUsdFOvDmAT21mqwpPjv-__gJiMNsBLi5af3ph32MOxpPdzXfQ1PqoOwwt2A1-juvzjPJGEFa4KAAiY1MEEkxG1GmV0r73C5Vv58_R7zJfLDaFkFtpOcfPH84-4PH9Jeqdp2RpuPDF_iKPUWBxUDKbO_y8aw6C6oMqMxUWf8jqomQgVezK564eZIqsFugUgHTq4v5zXJdUD8EZTe8K1ZaemtPtXDAxpqJlTIlRK4scfAOyKoUs4fhG1KLJMicmYF10k1Svn24uZwxzo7ddKJeORcV6sXzJ_T5UQvNYrG4xgYugtpCe7ryYxzzZgdNdgyFcEEhGt_Njs7bF1UU4XAyOXYI_97JFvX2v_NglU0qVTwOVL3jsWPIlK4kzOX-glFGbkfR5Dhn4rz7Ej125tBWnaOTGdPFiH8QWp9b4PVL89Bdbtt4Jhp9gO3PkGAn0EfAVlmCPmWOETxioAioNdqvONw/https%3A%2F%2Fopan.org.au%2F" TargetMode="External"/><Relationship Id="rId16" Type="http://schemas.openxmlformats.org/officeDocument/2006/relationships/hyperlink" Target="https://www.seslhd.health.nsw.gov.au/health-promotion-service" TargetMode="External"/><Relationship Id="rId11" Type="http://schemas.openxmlformats.org/officeDocument/2006/relationships/image" Target="media/image2.png"/><Relationship Id="rId24" Type="http://schemas.openxmlformats.org/officeDocument/2006/relationships/hyperlink" Target="https://secure-web.cisco.com/1O569GOQYwAFx0FiLLjkI3SFOCNyO12efRwmV7A3u0W7obKGTXs5C1b-LCoVxtyMoFMgEmKS7tjmfYTgsN8z3iqJyeBxLRX8uBSVnP6gwvXA6LwWLIlZhaIaNseU5ZxPLmlODpuPZr_7TtWPiHO3BUmpMmHa0web3k61OvNqO3a-STb7exUGPzebtmhp0a3ud1XWMqRxshHxvrOrfYqp9bFVa95RwV3SkQOLtn9gXCHXpvkQYPFoxYyhh_B8CQu1cUfUA4OfT6WmY4AubD5xQ2W4npTDBhfVVosg7v6u-XvTkyJiLAbUs-77vva-M27ZuH0TCwfVJbPt5uR2uIqYpJX5CFYlYDTn37i28REes9Y8h-T84MX5oWDshAuN6mDLchQFD3i-IBkNDDvth9h0UsSRIDab97Y-NPDlkcjDXfY0FPQ1sgEkfqb4Syif-eDODMFJSPM2kAyZlFD6c401XeaX6OP2GDloWJnSUF9TmrSs/https%3A%2F%2Fwww.coastcentre.org.au%2Fabout-us%2F" TargetMode="External"/><Relationship Id="rId32" Type="http://schemas.openxmlformats.org/officeDocument/2006/relationships/hyperlink" Target="https://secure-web.cisco.com/1wgRVWU2fVJ-ZAE_J7eWOd1bYJD5BYJLCbImTcclrS-VzIf_yHNe4aycBsAyh1XgyhIfuHxglYXLR7wisR2ydBGcUSSEs54UtJjgL44B2-fBSG-Dc5TLzjqDbTbs778SKKTxYSK3bdrTTlbDkSvfOLvJQEwgQNBqEhMAnX1anfAsiQkhMfv7Ivhp-UwaN5qRRdOzT2MHZ_PYFAMEeY8MWm9sA35ie8Gd--s8zlKZdIPOP56E9Z4LQlCC7cKKP0ZbKlm4QOjoExt2jYxNNQhGGquugvp_uYpTYrAcrU5FMjTmRiz_GAiMVz7eDmCOcbE14vDhIuY7_rycsEv1naw0-kibGv1PBbDnzqXC6VGjnpX7uRafT34SoLtMauNOl3X1_j9DeUH92wqXnTREgCV_sP_7PRUx4HhghoRoiaMTAre5qGREMJfZUCNOaejPsy__h_ueHrvYmEtr_DF3g15BhWR-701yxoL0GffCIiTUT6fA/https%3A%2F%2Fwww.benevolent.org.au%2F" TargetMode="External"/><Relationship Id="rId37" Type="http://schemas.openxmlformats.org/officeDocument/2006/relationships/image" Target="media/image8.jpeg"/><Relationship Id="rId40" Type="http://schemas.openxmlformats.org/officeDocument/2006/relationships/hyperlink" Target="https://secure-web.cisco.com/1B_92P4g9JfFdmDUHMHQyyyO_BAbICUmqP2Ge_oeHmEbPI6KUiEZ2Bwl7pxdsryC38hS3WNUYHFHOiX_lgvTT3em9IVRz-UasAw86x0kLIEyiNFj-8qrUJzvzhrT8npkri8Mln_LJRseEaCzobXgqAJ9UpYBn7m6Jr1JnUvEdey-h4U1JUTOMEeGEajsVFCbOzjs4peDRJFD0AIL5hWMKfC6v3ydpSKtUFmmkNqhJQIqkGomuwttJpPuUUbSvdTNq7khj06CbK1Ukyas3stYg2-pdMaR1A2Kc_edWKwv9UXCT3XqI6-AznRwlAoDlAhpUGi7Ln0c-0bKJESAYFFsLIg6ecl31ScqN1Fkqr2UvqoT3CXoFOfpLxDjIp1xTIm5tmVEiurIusGQ-aARBf72xp-oEE0k9NFL8LpesRHNodG8IZicsBw098mxlePthVcqwUaQZzrqBr_Q5Jjf6DRC5z8m3215E5mCDyml03Fd4QZ4/https%3A%2F%2Fholdsworth.org.au%2Fhealthyageing%2F" TargetMode="External"/><Relationship Id="rId45" Type="http://schemas.openxmlformats.org/officeDocument/2006/relationships/image" Target="media/image10.png"/><Relationship Id="rId53" Type="http://schemas.openxmlformats.org/officeDocument/2006/relationships/hyperlink" Target="http://www.forwardwithdementia.org/au" TargetMode="External"/><Relationship Id="rId58" Type="http://schemas.openxmlformats.org/officeDocument/2006/relationships/hyperlink" Target="https://secure-web.cisco.com/1muLULUXDjyPR5DzRIjxKqV64WNsYyGfCz_aQ1BJsUIUbgxZ7cR1rA4-HpoxEtYw_mWcxpqHJWLmg3sOzE3-zaIbRJy6ITt1e2TZvNyMNksFP7X5q0HT8wzP1Dol1fwkqddo-H8vx1ruN9_SxVpuF_AIyuv2HsGU41i7J1u_ypf9gt4S4Q-5qUyH_hhk1rUfjKoPP_k3R0alF0YCeTCPsh8t4QmhM4YXhsNzpwbu89GOxm-Dy5SGe4ouMTZx6EgmpK7yg4ZDSXC4lMqFlg4Mk5h-4yZflY-HVyEtRgUBzYwX20NZC_elk4hoBe_N-vSiUWd0iUZeOutY2P5R5debw6hasq5f3i9NcGgahQKCrtFJvt5E7Ua_fz7ROB2QUw6LH18e2wyJ0KXu71oJ_RF_OuJtFSqe5LQ-kdFGQrqba3Y8QNPFLeq0C8PwSuDgLDQm7Ij2_KsBnFDtHK2mOmKbyVJcx-VecDZqTImeEaDafdyk/https%3A%2F%2Fwww.friendline.org.au%2F" TargetMode="External"/><Relationship Id="rId66" Type="http://schemas.openxmlformats.org/officeDocument/2006/relationships/image" Target="cid:image019.jpg@01D7BEE5.EB489630" TargetMode="External"/><Relationship Id="rId74" Type="http://schemas.openxmlformats.org/officeDocument/2006/relationships/hyperlink" Target="https://unsw-my.sharepoint.com/personal/z3532496_ad_unsw_edu_au/Documents/Documents/1%20LAURIE%20PROJECTS/Webinars/OPMH/2021/Stalls%20Document/cotansw.com.au/programs/aged-care-navigator/" TargetMode="External"/><Relationship Id="rId5" Type="http://schemas.openxmlformats.org/officeDocument/2006/relationships/endnotes" Target="endnotes.xml"/><Relationship Id="rId61" Type="http://schemas.openxmlformats.org/officeDocument/2006/relationships/hyperlink" Target="https://beyondblue.org.au/" TargetMode="External"/><Relationship Id="rId19" Type="http://schemas.openxmlformats.org/officeDocument/2006/relationships/hyperlink" Target="https://www.seslhd.health.nsw.gov.au/health-promotion-service" TargetMode="External"/><Relationship Id="rId14" Type="http://schemas.openxmlformats.org/officeDocument/2006/relationships/hyperlink" Target="mailto:enquiries@ransw.org.au" TargetMode="External"/><Relationship Id="rId22" Type="http://schemas.openxmlformats.org/officeDocument/2006/relationships/image" Target="cid:image004.png@01D7BEE5.EB489630" TargetMode="External"/><Relationship Id="rId27" Type="http://schemas.openxmlformats.org/officeDocument/2006/relationships/hyperlink" Target="https://secure-web.cisco.com/1O569GOQYwAFx0FiLLjkI3SFOCNyO12efRwmV7A3u0W7obKGTXs5C1b-LCoVxtyMoFMgEmKS7tjmfYTgsN8z3iqJyeBxLRX8uBSVnP6gwvXA6LwWLIlZhaIaNseU5ZxPLmlODpuPZr_7TtWPiHO3BUmpMmHa0web3k61OvNqO3a-STb7exUGPzebtmhp0a3ud1XWMqRxshHxvrOrfYqp9bFVa95RwV3SkQOLtn9gXCHXpvkQYPFoxYyhh_B8CQu1cUfUA4OfT6WmY4AubD5xQ2W4npTDBhfVVosg7v6u-XvTkyJiLAbUs-77vva-M27ZuH0TCwfVJbPt5uR2uIqYpJX5CFYlYDTn37i28REes9Y8h-T84MX5oWDshAuN6mDLchQFD3i-IBkNDDvth9h0UsSRIDab97Y-NPDlkcjDXfY0FPQ1sgEkfqb4Syif-eDODMFJSPM2kAyZlFD6c401XeaX6OP2GDloWJnSUF9TmrSs/https%3A%2F%2Fwww.coastcentre.org.au%2Fabout-us%2F" TargetMode="External"/><Relationship Id="rId30" Type="http://schemas.openxmlformats.org/officeDocument/2006/relationships/image" Target="cid:image007.jpg@01D7BEE5.EB489630" TargetMode="External"/><Relationship Id="rId35" Type="http://schemas.openxmlformats.org/officeDocument/2006/relationships/hyperlink" Target="https://secure-web.cisco.com/1wgRVWU2fVJ-ZAE_J7eWOd1bYJD5BYJLCbImTcclrS-VzIf_yHNe4aycBsAyh1XgyhIfuHxglYXLR7wisR2ydBGcUSSEs54UtJjgL44B2-fBSG-Dc5TLzjqDbTbs778SKKTxYSK3bdrTTlbDkSvfOLvJQEwgQNBqEhMAnX1anfAsiQkhMfv7Ivhp-UwaN5qRRdOzT2MHZ_PYFAMEeY8MWm9sA35ie8Gd--s8zlKZdIPOP56E9Z4LQlCC7cKKP0ZbKlm4QOjoExt2jYxNNQhGGquugvp_uYpTYrAcrU5FMjTmRiz_GAiMVz7eDmCOcbE14vDhIuY7_rycsEv1naw0-kibGv1PBbDnzqXC6VGjnpX7uRafT34SoLtMauNOl3X1_j9DeUH92wqXnTREgCV_sP_7PRUx4HhghoRoiaMTAre5qGREMJfZUCNOaejPsy__h_ueHrvYmEtr_DF3g15BhWR-701yxoL0GffCIiTUT6fA/https%3A%2F%2Fwww.benevolent.org.au%2F" TargetMode="External"/><Relationship Id="rId43" Type="http://schemas.openxmlformats.org/officeDocument/2006/relationships/hyperlink" Target="https://secure-web.cisco.com/1B_92P4g9JfFdmDUHMHQyyyO_BAbICUmqP2Ge_oeHmEbPI6KUiEZ2Bwl7pxdsryC38hS3WNUYHFHOiX_lgvTT3em9IVRz-UasAw86x0kLIEyiNFj-8qrUJzvzhrT8npkri8Mln_LJRseEaCzobXgqAJ9UpYBn7m6Jr1JnUvEdey-h4U1JUTOMEeGEajsVFCbOzjs4peDRJFD0AIL5hWMKfC6v3ydpSKtUFmmkNqhJQIqkGomuwttJpPuUUbSvdTNq7khj06CbK1Ukyas3stYg2-pdMaR1A2Kc_edWKwv9UXCT3XqI6-AznRwlAoDlAhpUGi7Ln0c-0bKJESAYFFsLIg6ecl31ScqN1Fkqr2UvqoT3CXoFOfpLxDjIp1xTIm5tmVEiurIusGQ-aARBf72xp-oEE0k9NFL8LpesRHNodG8IZicsBw098mxlePthVcqwUaQZzrqBr_Q5Jjf6DRC5z8m3215E5mCDyml03Fd4QZ4/https%3A%2F%2Fholdsworth.org.au%2Fhealthyageing%2F" TargetMode="External"/><Relationship Id="rId48" Type="http://schemas.openxmlformats.org/officeDocument/2006/relationships/hyperlink" Target="https://bit.ly/CHeBAVisitingLectureNov2021" TargetMode="External"/><Relationship Id="rId56" Type="http://schemas.openxmlformats.org/officeDocument/2006/relationships/image" Target="media/image12.jpeg"/><Relationship Id="rId64" Type="http://schemas.openxmlformats.org/officeDocument/2006/relationships/hyperlink" Target="https://secure-web.cisco.com/1g5hUl93GnM2opylXpJ7WnWN0HLG6V_BNzPV9-LXSXnispcM9777y5u0YzuggHCuHgToDQ7T7jFuA-ixaGHeYTAq7C6eF1ZaQQ-16uE7lHCZ2luApE0Libu6Jwg3wgIyRpNzsxM5dT4Q8VZWmqDj03x4oNsXSqcfU1MjAEMdhV8bhfYr4mumMBCjwFueIJdcrm-Tl0JiUYYNwjwI1R0rdDyaE96EhJgMdS-ouslj7YxXY1FtFSoNQFZPL5FIOXlG_higRXPKrqXmU23vBpEb6mLB50rIdJjcajVkpksKDZmTsarKAPUzSGufefEb4r3t25cU-vXHHsBvvDgPl-aBbcoC-QAqP7Hy03Cm5LsKkBPv3H6-14bVwvQ_9QTMn4Fu_UFeVDsC4Oo9JBtNGOI0Z87gOw_eatsBtJ0fqclW9BvWlA2l4zPrIvdw10m0vkP78Lrd2olDARWQlWcVFHUwhXZgApVXh_Fe_MzybvVRokzA/https%3A%2F%2Fmindspot.org.au%2F" TargetMode="External"/><Relationship Id="rId69" Type="http://schemas.openxmlformats.org/officeDocument/2006/relationships/image" Target="media/image16.jpeg"/><Relationship Id="rId77" Type="http://schemas.openxmlformats.org/officeDocument/2006/relationships/theme" Target="theme/theme1.xml"/><Relationship Id="rId8" Type="http://schemas.openxmlformats.org/officeDocument/2006/relationships/image" Target="cid:image001.jpg@01D7BEE5.EB489630" TargetMode="External"/><Relationship Id="rId51" Type="http://schemas.openxmlformats.org/officeDocument/2006/relationships/hyperlink" Target="https://bit.ly/CHeBAVisitingLectureNov2021" TargetMode="External"/><Relationship Id="rId72" Type="http://schemas.openxmlformats.org/officeDocument/2006/relationships/image" Target="media/image17.jpeg"/><Relationship Id="rId3" Type="http://schemas.openxmlformats.org/officeDocument/2006/relationships/webSettings" Target="webSettings.xml"/><Relationship Id="rId12" Type="http://schemas.openxmlformats.org/officeDocument/2006/relationships/image" Target="cid:image002.png@01D7BEE5.EB489630" TargetMode="External"/><Relationship Id="rId17" Type="http://schemas.openxmlformats.org/officeDocument/2006/relationships/image" Target="media/image3.jpeg"/><Relationship Id="rId25" Type="http://schemas.openxmlformats.org/officeDocument/2006/relationships/image" Target="media/image5.png"/><Relationship Id="rId33" Type="http://schemas.openxmlformats.org/officeDocument/2006/relationships/image" Target="media/image7.jpeg"/><Relationship Id="rId38" Type="http://schemas.openxmlformats.org/officeDocument/2006/relationships/image" Target="cid:image009.jpg@01D7BEE5.EB489630" TargetMode="External"/><Relationship Id="rId46" Type="http://schemas.openxmlformats.org/officeDocument/2006/relationships/image" Target="cid:image011.png@01D7BEE5.EB489630" TargetMode="External"/><Relationship Id="rId59" Type="http://schemas.openxmlformats.org/officeDocument/2006/relationships/image" Target="media/image13.png"/><Relationship Id="rId67" Type="http://schemas.openxmlformats.org/officeDocument/2006/relationships/hyperlink" Target="https://unsw-my.sharepoint.com/personal/z3532496_ad_unsw_edu_au/Documents/Documents/1%20LAURIE%20PROJECTS/Webinars/OPMH/2021/Stalls%20Document/mindspot.org.au/wellbeing-plus-course" TargetMode="External"/><Relationship Id="rId20" Type="http://schemas.openxmlformats.org/officeDocument/2006/relationships/hyperlink" Target="https://secure-web.cisco.com/10pd3sZISybRAvHJvcTudcIfxa1kuY1xTpp86ipUvm-d3KcWcMxYsU7xY17HV-x5uiNJfUZPrja9DZCKT-dLfbvSNMGLC1SIott6KDwrxtt7SZV2QWD7tcFnhw4MRAaRM0rMLCC-4nFpGCojIV-egOTu68-eQONs0rZa-zW69WK7vahPC6GTKMRWI8WJmbeXipgL05Qt9LNzr4IVM80gQ5H6UHT_TjKQfjfXc5LTmAwrrGBTResXpbHaZ8QED3OjjTqureIiEvlPD7v2fzVWpEjLtABAAdxMrXZLAcezdAriupFHOvqYMVU2oO2rgU1D2uaXvyek5x3tI7A-XcoSKt29cvtGCLvIOoOBv2_TCYgixg2Tx5c1mnPRSjTpjqin4oaOghoRNJqw8CDuJSgGB8pYcp2tpHQnlm5C4OSqNkfafefmbtgo5IWifS0J0M91UKJ07sPcoxRe7tvls0DQS8diQm-wjfT9kEys0kxlNpUE/https%3A%2F%2Fwww.secc.sydney%2F" TargetMode="External"/><Relationship Id="rId41" Type="http://schemas.openxmlformats.org/officeDocument/2006/relationships/image" Target="media/image9.png"/><Relationship Id="rId54" Type="http://schemas.openxmlformats.org/officeDocument/2006/relationships/hyperlink" Target="http://www.forwardwithdementia.org/au" TargetMode="External"/><Relationship Id="rId62" Type="http://schemas.openxmlformats.org/officeDocument/2006/relationships/image" Target="media/image14.png"/><Relationship Id="rId70" Type="http://schemas.openxmlformats.org/officeDocument/2006/relationships/image" Target="cid:image020.jpg@01D7BEE5.EB489630" TargetMode="External"/><Relationship Id="rId75" Type="http://schemas.openxmlformats.org/officeDocument/2006/relationships/hyperlink" Target="mailto:acsn@cotansw.com.au" TargetMode="External"/><Relationship Id="rId1" Type="http://schemas.openxmlformats.org/officeDocument/2006/relationships/styles" Target="styles.xml"/><Relationship Id="rId6" Type="http://schemas.openxmlformats.org/officeDocument/2006/relationships/hyperlink" Target="https://secure-web.cisco.com/1jl6Yk96U51vOZVN_O-KvtAqnsdPxk03CMzcBdbvh7pFwwadElelSHOeClvzcPSrepmNHfJMAwQrnsz5xBu-oW1ukMKnPKelVzKaZ_053KFI6hnN2hZls2nydyY9CCTCD7osZPBVBCD1asR-zX5RFD29J0Xv6_E5zJNJZx4d-kZlmb3yzXYLxTKlodQHO4Z2gbr0RcSfshLoRgPtwnM7kTrryBR_3PisL5EYg6xOrKws-Z33yTm_poiAbatR8wA9gq61e-0Ecp2vVXK_TzYk9AOELXRZVRwIdH2Hxl3yIUIM5ssCQvf54hmcFIWLWZ4mLqPDX98GdsigpK4tFRr1q_jW6bRuDN1xSNjTMRXXzAt4iJcE6uhVPJDWKOuQQJaDHfriaytAHgeYyZNEf-2JmxrKotqYUkT_FMEgcQR_KeXKodkjIad2DWi8Mgu3a7-qSeN4-wCmab8jn35dWOjtslKaetw7gi5uRXXJ3CYC3b9o/https%3A%2F%2Frwctg.org.au%2F" TargetMode="External"/><Relationship Id="rId15" Type="http://schemas.openxmlformats.org/officeDocument/2006/relationships/hyperlink" Target="https://secure-web.cisco.com/1a0mZX63ebqcuTKGjIpPQKOC11cpVAKOhjTeyW-QmVKJyn7g_yveMQDduOhmBR9BXuk8-fiB4KcMBOZIed4fiu7CgUyTmBh9GDYBic05pq_2_NaSI28z-Z6IxXlDG-Bh0NdiHdlLX-md0PLkCekPQm3GgF9-BTG_auaX6YrnznTJv1jgcmnxmBRslRV4V78SfdIaW0vyq-6P6jbRYJz8D8DMmq6ga2x5xn1Opy4MJ1X7eC2Y_zGwjorX_s6XrDxiaQbMXLnW6Q4xwL82rsEOf6OyfLTScpvyqNIE0aLbuuMkVfclgJ-B6o8MqZg-4IeZnA-AFutbLlSpEeoajH9dXCm46P7ySaw3X6B4zW3kW88-r-eWMyVe6FRmATt7eSqF73D5eY34tBkBfnAc_2Dqs3HB2iF1pNltC9v2JZiaUZzI30mJSFrlctUXVDf4lY0Z-8etfyMyXo_YVQwtdRVy8HhbpfhbonszC6J6RXmWKlJs/https%3A%2F%2Fwww.relationshipsnsw.org.au%2Fsupport-services%2Flets-talk-elder-support-and-mediation-service%2F" TargetMode="External"/><Relationship Id="rId23" Type="http://schemas.openxmlformats.org/officeDocument/2006/relationships/hyperlink" Target="https://secure-web.cisco.com/10pd3sZISybRAvHJvcTudcIfxa1kuY1xTpp86ipUvm-d3KcWcMxYsU7xY17HV-x5uiNJfUZPrja9DZCKT-dLfbvSNMGLC1SIott6KDwrxtt7SZV2QWD7tcFnhw4MRAaRM0rMLCC-4nFpGCojIV-egOTu68-eQONs0rZa-zW69WK7vahPC6GTKMRWI8WJmbeXipgL05Qt9LNzr4IVM80gQ5H6UHT_TjKQfjfXc5LTmAwrrGBTResXpbHaZ8QED3OjjTqureIiEvlPD7v2fzVWpEjLtABAAdxMrXZLAcezdAriupFHOvqYMVU2oO2rgU1D2uaXvyek5x3tI7A-XcoSKt29cvtGCLvIOoOBv2_TCYgixg2Tx5c1mnPRSjTpjqin4oaOghoRNJqw8CDuJSgGB8pYcp2tpHQnlm5C4OSqNkfafefmbtgo5IWifS0J0M91UKJ07sPcoxRe7tvls0DQS8diQm-wjfT9kEys0kxlNpUE/https%3A%2F%2Fwww.secc.sydney%2F" TargetMode="External"/><Relationship Id="rId28" Type="http://schemas.openxmlformats.org/officeDocument/2006/relationships/hyperlink" Target="https://www.ageingdisabilitycommission.nsw.gov.au/home" TargetMode="External"/><Relationship Id="rId36" Type="http://schemas.openxmlformats.org/officeDocument/2006/relationships/hyperlink" Target="http://secure-web.cisco.com/15HYreLFDq520pQby53UllDMiEBa1jR-8-O8oAlje7JVMwWCIrc11iSd_ZOBHBR_9Z5z69i7LXfSp98AnKUEA41ViQzIWy2lqkLNUEJqI_KBn6fnwcsseaF9YLWP4gePgjdypgvKcJWw9ETuBLM1KEE_e29Wopw3JyqMXS-k1n0Xn9dcQIaopnv15Dxw3mYz3wuU7EIRFtKpmVbN5vOfj8D4pLhmBF1oNQxqkVtxIihX4fMiJiE9EwhRZ_jTt9EY-UhJt1fGdMG4JoWOlV7eW4wWTGqNDmiLS-tsY-XlEUSfzjoJvPV02RE_U3ea_ME_HQWnoTdKJ4kshcFfrP0YSNjgLNEuR_1QGXpxf9lCSulXCF6FCE-UODNe3rrSRpYguo6O1kKVYQxU6jz9jcPxcNmAjKPFdMVO8U-2Hinlo_bTXTXDW0OOn2X6YgX6xhCl-3ixJQ5fvSWNyDuPDuW7wuueJBHb4jtGVKyE7VTqVYzY/http%3A%2F%2Fwww.burgercentre.com.au%2F" TargetMode="External"/><Relationship Id="rId49" Type="http://schemas.openxmlformats.org/officeDocument/2006/relationships/image" Target="media/image11.jpeg"/><Relationship Id="rId57" Type="http://schemas.openxmlformats.org/officeDocument/2006/relationships/image" Target="cid:image015.jpg@01D7BEE5.EB489630" TargetMode="External"/><Relationship Id="rId10" Type="http://schemas.openxmlformats.org/officeDocument/2006/relationships/hyperlink" Target="https://secure-web.cisco.com/1KZFuyV_J-OJ_oCaMxvI8YSxZqao3dHS1h1DXbk40p_buherMww1KXz5FKdS5jtkim53R35pJ5_A9chs-POwvv_VycnOiWXEEN5W6csL8XZG7Xz4VFEgB-PQgAk9ZVZEYowy1YdwcczT-p9TR3C13RRyt_TSsX008SXdWy17AV6Z-ECNoOB95xwnsCSHpoQ4tFwLTcQ0xozaEk8Lj3dm5p6XUrdRMX8UiOj8MkZ28lR5k_2mDvrrsxhj2La2NJP-6wQYQuK52WK_8y4NNwTJ79LY-3MYkRrjiZNEgja2hurgVt-c6bpkhf--NWXwOrJ2K6C2iBaEtfWZeWlJtGEW8PAfDZfXCCxAC1YmXOrDnfyO5RQ9kOJqjCRrU9FDJGfraCuJmpNviFd4hz0Q53j7RIV7fpJ2OM4m8H-mVXFMdftcElu9ecowvlyiyaL1irFhjGa5ZakANBIBl7Q9QrmgNdhXuBr8F7FfdGsmHdMEVbpE/https%3A%2F%2Fwww.relationshipsnsw.org.au%2F" TargetMode="External"/><Relationship Id="rId31" Type="http://schemas.openxmlformats.org/officeDocument/2006/relationships/hyperlink" Target="https://www.ageingdisabilitycommission.nsw.gov.au/home" TargetMode="External"/><Relationship Id="rId44" Type="http://schemas.openxmlformats.org/officeDocument/2006/relationships/hyperlink" Target="https://cheba.unsw.edu.au/events/rethinking-support-after-dementia-diagnosis-unmet-needs-and-evidence-rehabilitation" TargetMode="External"/><Relationship Id="rId52" Type="http://schemas.openxmlformats.org/officeDocument/2006/relationships/hyperlink" Target="http://www.forwardwithdementia.org/au" TargetMode="External"/><Relationship Id="rId60" Type="http://schemas.openxmlformats.org/officeDocument/2006/relationships/image" Target="cid:image017.png@01D7BEE5.EB489630" TargetMode="External"/><Relationship Id="rId65" Type="http://schemas.openxmlformats.org/officeDocument/2006/relationships/image" Target="media/image15.jpeg"/><Relationship Id="rId73" Type="http://schemas.openxmlformats.org/officeDocument/2006/relationships/image" Target="cid:image021.jpg@01D7BEE5.EB489630" TargetMode="External"/><Relationship Id="rId4" Type="http://schemas.openxmlformats.org/officeDocument/2006/relationships/footnotes" Target="footnotes.xml"/><Relationship Id="rId9" Type="http://schemas.openxmlformats.org/officeDocument/2006/relationships/hyperlink" Target="https://secure-web.cisco.com/1jl6Yk96U51vOZVN_O-KvtAqnsdPxk03CMzcBdbvh7pFwwadElelSHOeClvzcPSrepmNHfJMAwQrnsz5xBu-oW1ukMKnPKelVzKaZ_053KFI6hnN2hZls2nydyY9CCTCD7osZPBVBCD1asR-zX5RFD29J0Xv6_E5zJNJZx4d-kZlmb3yzXYLxTKlodQHO4Z2gbr0RcSfshLoRgPtwnM7kTrryBR_3PisL5EYg6xOrKws-Z33yTm_poiAbatR8wA9gq61e-0Ecp2vVXK_TzYk9AOELXRZVRwIdH2Hxl3yIUIM5ssCQvf54hmcFIWLWZ4mLqPDX98GdsigpK4tFRr1q_jW6bRuDN1xSNjTMRXXzAt4iJcE6uhVPJDWKOuQQJaDHfriaytAHgeYyZNEf-2JmxrKotqYUkT_FMEgcQR_KeXKodkjIad2DWi8Mgu3a7-qSeN4-wCmab8jn35dWOjtslKaetw7gi5uRXXJ3CYC3b9o/https%3A%2F%2Frwctg.org.au%2F" TargetMode="External"/><Relationship Id="rId13" Type="http://schemas.openxmlformats.org/officeDocument/2006/relationships/hyperlink" Target="http://secure-web.cisco.com/1kGe2AtG8OJemaWRyiyvI2wnQ3pW0NBS6MtVRiaPWQsgzDOCmVSZW0sA55xvFcC5p3ncV3YA962TIc3mWRFgQ4SIPP3u2tzNrHHyeeWKZtAMui8JQqEDdDIvKs_B-X7MMK9UrfKbPRTFTMjBARQgpzAcEE0n98rwiw-TTvDnM-ePLZhj6kX5wuyOW0GBiofrWGrCzD-HQabIR0-de87MQpelwoOVRp_noRPZTAnVRl2B9Wr8LY60D_0vRqZkes3_b_TaHeONaXXpnLCZDgmrGtm300YrcyBE14aYB4y77Ll2UZ2VSwoYLm33sMnxze0Lp0b5WArbEnLqssDrlIR65JDTLe4UFmNAiYuchEcSX0sRJqyQ4EtDWruj2eXB30dTnMAw8AcmAKX81XjjUIP3QJEM2JQEw0WTuZUbS5BouHbDv_H8G-8plSAvXCkUtnshr8vCYNQd-Zdr3Jsg6kQvuxEc8H1OcN_r5vAQVnEbBFPc/http%3A%2F%2Fwww.relationshipsnsw.org.au%2Freconnect%2F" TargetMode="External"/><Relationship Id="rId18" Type="http://schemas.openxmlformats.org/officeDocument/2006/relationships/image" Target="cid:image003.jpg@01D7BEE5.EB489630" TargetMode="External"/><Relationship Id="rId39" Type="http://schemas.openxmlformats.org/officeDocument/2006/relationships/hyperlink" Target="http://secure-web.cisco.com/15HYreLFDq520pQby53UllDMiEBa1jR-8-O8oAlje7JVMwWCIrc11iSd_ZOBHBR_9Z5z69i7LXfSp98AnKUEA41ViQzIWy2lqkLNUEJqI_KBn6fnwcsseaF9YLWP4gePgjdypgvKcJWw9ETuBLM1KEE_e29Wopw3JyqMXS-k1n0Xn9dcQIaopnv15Dxw3mYz3wuU7EIRFtKpmVbN5vOfj8D4pLhmBF1oNQxqkVtxIihX4fMiJiE9EwhRZ_jTt9EY-UhJt1fGdMG4JoWOlV7eW4wWTGqNDmiLS-tsY-XlEUSfzjoJvPV02RE_U3ea_ME_HQWnoTdKJ4kshcFfrP0YSNjgLNEuR_1QGXpxf9lCSulXCF6FCE-UODNe3rrSRpYguo6O1kKVYQxU6jz9jcPxcNmAjKPFdMVO8U-2Hinlo_bTXTXDW0OOn2X6YgX6xhCl-3ixJQ5fvSWNyDuPDuW7wuueJBHb4jtGVKyE7VTqVYzY/http%3A%2F%2Fwww.burgercentre.com.au%2F" TargetMode="External"/><Relationship Id="rId34" Type="http://schemas.openxmlformats.org/officeDocument/2006/relationships/image" Target="cid:image008.jpg@01D7BEE5.EB489630" TargetMode="External"/><Relationship Id="rId50" Type="http://schemas.openxmlformats.org/officeDocument/2006/relationships/image" Target="cid:image013.jpg@01D7BEE5.EB489630" TargetMode="External"/><Relationship Id="rId55" Type="http://schemas.openxmlformats.org/officeDocument/2006/relationships/hyperlink" Target="https://www.health.gov.au/contacts/older-persons-covid-19-support-line" TargetMode="Externa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secure-web.cisco.com/16PxAn5Z5_sOr54KIEdMO-aaRvPBbVOLBEZec6yO52psHljVpbHbPqyEVBkuLnBJlPxzJq-Rz65ngVYL9ApgLckYhYv2V4wL3tvfAH9zTb9G0xao6_3Skq1tT2ylh7c1uRdGvZw-RT8Y89t1ZgU60LNkQ-vu6zHNIBcl1skbGGRoFBpKndWe1f6Rutvqqz4nLkphKr05IeiyZ_K7vmQDnMbPB3oqeXwpIV-N__wg2qbva7lMxmogRLDBrRGJ7osogbDT9bCF8iqFLl3gxPvUmDP8Ou-6m2sSHy3NnSFP-rBTZB0DnrD40r4gdZXrmGgAENJc2BlO8nwVOSM9xGdlXlvfetr-59Nvrv25NA1yOPgVcQGhAmvYDcr24KUEgQ_5ZR-mbT-GE4KdBZ48dYskVAGPwOWcgqYTk2LDQZ-PQSQPYCJWXNAfXLA95bapxCDyyVHGJh3ZMSzFUwrWlNgRh44aWDrtgVFVyKJ95KhRzPTY/https%3A%2F%2Fwww.cota.org.au%2Finformation%2Faged-care-navigators%2F" TargetMode="External"/><Relationship Id="rId2" Type="http://schemas.openxmlformats.org/officeDocument/2006/relationships/settings" Target="settings.xml"/><Relationship Id="rId2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Mock</dc:creator>
  <cp:keywords/>
  <dc:description/>
  <cp:lastModifiedBy>Daniella Kanareck</cp:lastModifiedBy>
  <cp:revision>2</cp:revision>
  <dcterms:created xsi:type="dcterms:W3CDTF">2021-10-29T21:16:00Z</dcterms:created>
  <dcterms:modified xsi:type="dcterms:W3CDTF">2021-10-29T21:16:00Z</dcterms:modified>
</cp:coreProperties>
</file>