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4130" w14:textId="77777777"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14:paraId="23A48ECE" w14:textId="77777777"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552854" w14:paraId="5106781F" w14:textId="77777777" w:rsidTr="00FD377D">
        <w:tc>
          <w:tcPr>
            <w:tcW w:w="5228" w:type="dxa"/>
            <w:shd w:val="clear" w:color="auto" w:fill="C5E0B3" w:themeFill="accent6" w:themeFillTint="66"/>
          </w:tcPr>
          <w:p w14:paraId="7B07296F" w14:textId="77777777" w:rsidR="00ED2F3E" w:rsidRPr="00552854" w:rsidRDefault="00FD377D" w:rsidP="00ED2F3E">
            <w:pPr>
              <w:pStyle w:val="ListParagraph"/>
              <w:numPr>
                <w:ilvl w:val="0"/>
                <w:numId w:val="4"/>
              </w:numPr>
              <w:rPr>
                <w:rFonts w:ascii="Calibri" w:hAnsi="Calibri" w:cstheme="majorHAnsi"/>
                <w:b/>
              </w:rPr>
            </w:pPr>
            <w:r w:rsidRPr="00552854">
              <w:rPr>
                <w:rFonts w:ascii="Calibri" w:hAnsi="Calibri" w:cstheme="majorHAnsi"/>
                <w:b/>
              </w:rPr>
              <w:t>ACCREDITED TRAINING PROVIDER</w:t>
            </w:r>
          </w:p>
        </w:tc>
        <w:tc>
          <w:tcPr>
            <w:tcW w:w="5257" w:type="dxa"/>
            <w:shd w:val="clear" w:color="auto" w:fill="auto"/>
          </w:tcPr>
          <w:p w14:paraId="5CCD74CB" w14:textId="77777777" w:rsidR="00ED2F3E" w:rsidRPr="00552854" w:rsidRDefault="00ED2F3E" w:rsidP="00D5145D">
            <w:pPr>
              <w:rPr>
                <w:rFonts w:ascii="Calibri" w:hAnsi="Calibri" w:cstheme="majorHAnsi"/>
                <w:i/>
              </w:rPr>
            </w:pPr>
            <w:r w:rsidRPr="00552854">
              <w:rPr>
                <w:rFonts w:ascii="Calibri" w:hAnsi="Calibri" w:cstheme="majorHAnsi"/>
                <w:i/>
              </w:rPr>
              <w:t>Eastern and Greater Southern Surgical Skills Training Network</w:t>
            </w:r>
          </w:p>
        </w:tc>
      </w:tr>
      <w:tr w:rsidR="00ED2F3E" w:rsidRPr="00552854" w14:paraId="7C4142DD" w14:textId="77777777" w:rsidTr="00D5145D">
        <w:trPr>
          <w:trHeight w:val="181"/>
        </w:trPr>
        <w:tc>
          <w:tcPr>
            <w:tcW w:w="5228" w:type="dxa"/>
            <w:shd w:val="clear" w:color="auto" w:fill="auto"/>
          </w:tcPr>
          <w:p w14:paraId="003B1814" w14:textId="77777777" w:rsidR="00ED2F3E" w:rsidRPr="00552854" w:rsidRDefault="00ED2F3E" w:rsidP="00D5145D">
            <w:pPr>
              <w:rPr>
                <w:rFonts w:ascii="Calibri" w:hAnsi="Calibri" w:cstheme="majorHAnsi"/>
                <w:b/>
              </w:rPr>
            </w:pPr>
            <w:r w:rsidRPr="00552854">
              <w:rPr>
                <w:rFonts w:ascii="Calibri" w:hAnsi="Calibri" w:cstheme="majorHAnsi"/>
                <w:b/>
              </w:rPr>
              <w:t>Training Term Based at:</w:t>
            </w:r>
          </w:p>
        </w:tc>
        <w:tc>
          <w:tcPr>
            <w:tcW w:w="5257" w:type="dxa"/>
            <w:shd w:val="clear" w:color="auto" w:fill="auto"/>
          </w:tcPr>
          <w:p w14:paraId="7617706F" w14:textId="77777777" w:rsidR="00ED2F3E" w:rsidRPr="00552854" w:rsidRDefault="00AE0FAC" w:rsidP="00D5145D">
            <w:pPr>
              <w:rPr>
                <w:rFonts w:ascii="Calibri" w:hAnsi="Calibri" w:cstheme="majorHAnsi"/>
                <w:i/>
              </w:rPr>
            </w:pPr>
            <w:r w:rsidRPr="00552854">
              <w:rPr>
                <w:rFonts w:ascii="Calibri" w:hAnsi="Calibri" w:cstheme="majorHAnsi"/>
                <w:i/>
                <w:lang w:val="en-AU" w:eastAsia="en-AU"/>
              </w:rPr>
              <w:t>Prince of Wales Hospital, Randwick, NSW</w:t>
            </w:r>
          </w:p>
        </w:tc>
      </w:tr>
    </w:tbl>
    <w:p w14:paraId="6EAF2021" w14:textId="77777777" w:rsidR="00ED2F3E" w:rsidRPr="00552854" w:rsidRDefault="00ED2F3E" w:rsidP="00ED2F3E">
      <w:pPr>
        <w:spacing w:after="0" w:line="240" w:lineRule="auto"/>
        <w:rPr>
          <w:rFonts w:ascii="Calibri" w:hAnsi="Calibr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552854" w14:paraId="14729C7D" w14:textId="77777777" w:rsidTr="00552854">
        <w:trPr>
          <w:trHeight w:val="360"/>
        </w:trPr>
        <w:tc>
          <w:tcPr>
            <w:tcW w:w="5228" w:type="dxa"/>
            <w:shd w:val="clear" w:color="auto" w:fill="C5E0B3" w:themeFill="accent6" w:themeFillTint="66"/>
          </w:tcPr>
          <w:p w14:paraId="4F7077F7" w14:textId="77777777" w:rsidR="00ED2F3E" w:rsidRPr="00552854" w:rsidRDefault="00FD377D" w:rsidP="00FD377D">
            <w:pPr>
              <w:pStyle w:val="ListParagraph"/>
              <w:numPr>
                <w:ilvl w:val="0"/>
                <w:numId w:val="4"/>
              </w:numPr>
              <w:rPr>
                <w:rFonts w:ascii="Calibri" w:hAnsi="Calibri" w:cstheme="majorHAnsi"/>
                <w:b/>
              </w:rPr>
            </w:pPr>
            <w:r w:rsidRPr="00552854">
              <w:rPr>
                <w:rFonts w:ascii="Calibri" w:hAnsi="Calibri" w:cstheme="majorHAnsi"/>
                <w:b/>
              </w:rPr>
              <w:t>TERM NAME</w:t>
            </w:r>
            <w:r w:rsidR="00ED2F3E" w:rsidRPr="00552854">
              <w:rPr>
                <w:rFonts w:ascii="Calibri" w:hAnsi="Calibri" w:cstheme="majorHAnsi"/>
                <w:b/>
              </w:rPr>
              <w:t xml:space="preserve"> </w:t>
            </w:r>
          </w:p>
        </w:tc>
        <w:tc>
          <w:tcPr>
            <w:tcW w:w="5257" w:type="dxa"/>
            <w:shd w:val="clear" w:color="auto" w:fill="auto"/>
          </w:tcPr>
          <w:p w14:paraId="28B720D0" w14:textId="33C73AD6" w:rsidR="00ED2F3E" w:rsidRPr="00552854" w:rsidRDefault="00552854" w:rsidP="00D5145D">
            <w:pPr>
              <w:rPr>
                <w:rFonts w:ascii="Calibri" w:hAnsi="Calibri" w:cstheme="majorHAnsi"/>
                <w:i/>
              </w:rPr>
            </w:pPr>
            <w:r w:rsidRPr="00552854">
              <w:rPr>
                <w:rFonts w:ascii="Calibri" w:hAnsi="Calibri" w:cstheme="majorHAnsi"/>
                <w:i/>
              </w:rPr>
              <w:t xml:space="preserve">Plastic and Reconstructive Surgery </w:t>
            </w:r>
          </w:p>
        </w:tc>
      </w:tr>
      <w:tr w:rsidR="00ED2F3E" w:rsidRPr="00552854" w14:paraId="6D0EA67B" w14:textId="77777777" w:rsidTr="00D5145D">
        <w:trPr>
          <w:trHeight w:val="181"/>
        </w:trPr>
        <w:tc>
          <w:tcPr>
            <w:tcW w:w="5228" w:type="dxa"/>
            <w:shd w:val="clear" w:color="auto" w:fill="auto"/>
          </w:tcPr>
          <w:p w14:paraId="0BEA217C" w14:textId="77777777" w:rsidR="00ED2F3E" w:rsidRPr="00552854" w:rsidRDefault="00ED2F3E" w:rsidP="00D5145D">
            <w:pPr>
              <w:rPr>
                <w:rFonts w:ascii="Calibri" w:hAnsi="Calibri" w:cstheme="majorHAnsi"/>
                <w:b/>
              </w:rPr>
            </w:pPr>
            <w:r w:rsidRPr="00552854">
              <w:rPr>
                <w:rFonts w:ascii="Calibri" w:hAnsi="Calibri" w:cstheme="majorHAnsi"/>
                <w:b/>
              </w:rPr>
              <w:t>Overview of Unit or Service</w:t>
            </w:r>
          </w:p>
        </w:tc>
        <w:tc>
          <w:tcPr>
            <w:tcW w:w="5257" w:type="dxa"/>
            <w:shd w:val="clear" w:color="auto" w:fill="auto"/>
          </w:tcPr>
          <w:p w14:paraId="30133CC2" w14:textId="61575BCC" w:rsidR="00ED2F3E" w:rsidRPr="00552854" w:rsidRDefault="00AE0FAC" w:rsidP="00ED2F3E">
            <w:pPr>
              <w:rPr>
                <w:rFonts w:ascii="Calibri" w:hAnsi="Calibri" w:cstheme="majorHAnsi"/>
                <w:i/>
                <w:lang w:val="en-AU" w:eastAsia="en-AU"/>
              </w:rPr>
            </w:pPr>
            <w:r w:rsidRPr="00552854">
              <w:rPr>
                <w:rFonts w:ascii="Calibri" w:hAnsi="Calibri" w:cstheme="majorHAnsi"/>
                <w:i/>
                <w:lang w:val="en-AU" w:eastAsia="en-AU"/>
              </w:rPr>
              <w:t>The Plastic and Reconstructive Surgery unit at Prince of Wales provides high level patient care to patients from a range of areas including</w:t>
            </w:r>
            <w:r w:rsidR="00552854" w:rsidRPr="00552854">
              <w:rPr>
                <w:rFonts w:ascii="Calibri" w:hAnsi="Calibri" w:cstheme="majorHAnsi"/>
                <w:i/>
                <w:lang w:val="en-AU" w:eastAsia="en-AU"/>
              </w:rPr>
              <w:t xml:space="preserve"> general plastic surgery,</w:t>
            </w:r>
            <w:r w:rsidRPr="00552854">
              <w:rPr>
                <w:rFonts w:ascii="Calibri" w:hAnsi="Calibri" w:cstheme="majorHAnsi"/>
                <w:i/>
                <w:lang w:val="en-AU" w:eastAsia="en-AU"/>
              </w:rPr>
              <w:t xml:space="preserve"> skin cancer, head &amp; neck reconstruction, hand surgery, breast reconstructive surgery and other reconstructive surgery.  </w:t>
            </w:r>
          </w:p>
        </w:tc>
      </w:tr>
      <w:tr w:rsidR="00ED2F3E" w:rsidRPr="00552854" w14:paraId="1D468CED" w14:textId="77777777" w:rsidTr="00552854">
        <w:trPr>
          <w:trHeight w:val="430"/>
        </w:trPr>
        <w:tc>
          <w:tcPr>
            <w:tcW w:w="5228" w:type="dxa"/>
            <w:shd w:val="clear" w:color="auto" w:fill="auto"/>
          </w:tcPr>
          <w:p w14:paraId="6615ABE0" w14:textId="77777777" w:rsidR="00ED2F3E" w:rsidRPr="00552854" w:rsidRDefault="00ED2F3E" w:rsidP="00D5145D">
            <w:pPr>
              <w:rPr>
                <w:rFonts w:ascii="Calibri" w:hAnsi="Calibri" w:cstheme="majorHAnsi"/>
                <w:b/>
              </w:rPr>
            </w:pPr>
            <w:r w:rsidRPr="00552854">
              <w:rPr>
                <w:rFonts w:ascii="Calibri" w:hAnsi="Calibri" w:cstheme="majorHAnsi"/>
                <w:b/>
              </w:rPr>
              <w:t xml:space="preserve">Term Duration </w:t>
            </w:r>
            <w:r w:rsidRPr="00552854">
              <w:rPr>
                <w:rFonts w:ascii="Calibri" w:hAnsi="Calibri" w:cstheme="majorHAnsi"/>
                <w:b/>
                <w:i/>
              </w:rPr>
              <w:t>(Weeks)</w:t>
            </w:r>
          </w:p>
        </w:tc>
        <w:tc>
          <w:tcPr>
            <w:tcW w:w="5257" w:type="dxa"/>
            <w:shd w:val="clear" w:color="auto" w:fill="auto"/>
          </w:tcPr>
          <w:p w14:paraId="686F9F7E" w14:textId="77777777" w:rsidR="00ED2F3E" w:rsidRPr="00552854" w:rsidRDefault="00AE0FAC" w:rsidP="00ED2F3E">
            <w:pPr>
              <w:rPr>
                <w:rFonts w:ascii="Calibri" w:hAnsi="Calibri" w:cstheme="majorHAnsi"/>
                <w:i/>
                <w:lang w:val="en-AU" w:eastAsia="en-AU"/>
              </w:rPr>
            </w:pPr>
            <w:r w:rsidRPr="00552854">
              <w:rPr>
                <w:rFonts w:ascii="Calibri" w:hAnsi="Calibri" w:cstheme="majorHAnsi"/>
                <w:i/>
                <w:lang w:val="en-AU" w:eastAsia="en-AU"/>
              </w:rPr>
              <w:t>13 weeks</w:t>
            </w:r>
          </w:p>
        </w:tc>
      </w:tr>
    </w:tbl>
    <w:p w14:paraId="36992602" w14:textId="77777777" w:rsidR="00ED2F3E" w:rsidRPr="00552854" w:rsidRDefault="00ED2F3E" w:rsidP="00ED2F3E">
      <w:pPr>
        <w:spacing w:after="0" w:line="240" w:lineRule="auto"/>
        <w:rPr>
          <w:rFonts w:ascii="Calibri" w:hAnsi="Calibri" w:cstheme="majorHAnsi"/>
          <w:sz w:val="20"/>
          <w:szCs w:val="20"/>
          <w:lang w:val="en-AU" w:eastAsia="en-AU"/>
        </w:rPr>
      </w:pPr>
      <w:r w:rsidRPr="00552854">
        <w:rPr>
          <w:rFonts w:ascii="Calibri" w:hAnsi="Calibr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552854" w14:paraId="2FF3875A" w14:textId="77777777" w:rsidTr="00FD377D">
        <w:tc>
          <w:tcPr>
            <w:tcW w:w="5228" w:type="dxa"/>
            <w:shd w:val="clear" w:color="auto" w:fill="C5E0B3" w:themeFill="accent6" w:themeFillTint="66"/>
          </w:tcPr>
          <w:p w14:paraId="2C53E043" w14:textId="77777777" w:rsidR="00ED2F3E" w:rsidRPr="00552854" w:rsidRDefault="00FD377D" w:rsidP="00ED2F3E">
            <w:pPr>
              <w:pStyle w:val="ListParagraph"/>
              <w:numPr>
                <w:ilvl w:val="0"/>
                <w:numId w:val="4"/>
              </w:numPr>
              <w:rPr>
                <w:rFonts w:ascii="Calibri" w:hAnsi="Calibri" w:cstheme="majorHAnsi"/>
                <w:b/>
              </w:rPr>
            </w:pPr>
            <w:r w:rsidRPr="00552854">
              <w:rPr>
                <w:rFonts w:ascii="Calibri" w:hAnsi="Calibri" w:cstheme="majorHAnsi"/>
                <w:b/>
              </w:rPr>
              <w:t>TERM CATEGORY</w:t>
            </w:r>
            <w:r w:rsidR="00ED2F3E" w:rsidRPr="00552854">
              <w:rPr>
                <w:rFonts w:ascii="Calibri" w:hAnsi="Calibri" w:cstheme="majorHAnsi"/>
                <w:b/>
              </w:rPr>
              <w:t xml:space="preserve"> </w:t>
            </w:r>
          </w:p>
        </w:tc>
        <w:tc>
          <w:tcPr>
            <w:tcW w:w="5257" w:type="dxa"/>
            <w:shd w:val="clear" w:color="auto" w:fill="auto"/>
          </w:tcPr>
          <w:p w14:paraId="28CF3366" w14:textId="77777777" w:rsidR="00ED2F3E" w:rsidRPr="00552854" w:rsidRDefault="00AE0FAC" w:rsidP="00D5145D">
            <w:pPr>
              <w:rPr>
                <w:rFonts w:ascii="Calibri" w:hAnsi="Calibri" w:cstheme="majorHAnsi"/>
              </w:rPr>
            </w:pPr>
            <w:r w:rsidRPr="00552854">
              <w:rPr>
                <w:rFonts w:ascii="Calibri" w:hAnsi="Calibri" w:cstheme="majorHAnsi"/>
                <w:i/>
              </w:rPr>
              <w:t xml:space="preserve">Surgical SRMO </w:t>
            </w:r>
          </w:p>
        </w:tc>
      </w:tr>
    </w:tbl>
    <w:p w14:paraId="2C9C637C" w14:textId="77777777"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14:paraId="75FD0798" w14:textId="77777777" w:rsidTr="00AD3258">
        <w:tc>
          <w:tcPr>
            <w:tcW w:w="10485" w:type="dxa"/>
            <w:gridSpan w:val="2"/>
            <w:shd w:val="clear" w:color="auto" w:fill="C5E0B3" w:themeFill="accent6" w:themeFillTint="66"/>
          </w:tcPr>
          <w:p w14:paraId="06A15315" w14:textId="77777777"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14:paraId="73A2E06F" w14:textId="77777777" w:rsidTr="00D5145D">
        <w:trPr>
          <w:trHeight w:val="181"/>
        </w:trPr>
        <w:tc>
          <w:tcPr>
            <w:tcW w:w="5228" w:type="dxa"/>
            <w:shd w:val="clear" w:color="auto" w:fill="auto"/>
          </w:tcPr>
          <w:p w14:paraId="0719508D" w14:textId="77777777" w:rsidR="00ED2F3E" w:rsidRDefault="00ED2F3E" w:rsidP="00D5145D">
            <w:pPr>
              <w:rPr>
                <w:rFonts w:asciiTheme="majorHAnsi" w:hAnsiTheme="majorHAnsi" w:cstheme="majorHAnsi"/>
                <w:b/>
              </w:rPr>
            </w:pPr>
            <w:r>
              <w:rPr>
                <w:rFonts w:asciiTheme="majorHAnsi" w:hAnsiTheme="majorHAnsi" w:cstheme="majorHAnsi"/>
                <w:b/>
              </w:rPr>
              <w:t>Name, Position and Contact Details of Term Supervisor</w:t>
            </w:r>
          </w:p>
          <w:p w14:paraId="7133EE49" w14:textId="77777777"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14:paraId="70496825" w14:textId="77777777" w:rsidR="00AE0FAC" w:rsidRPr="00552854" w:rsidRDefault="00AE0FAC" w:rsidP="00AE0FAC">
            <w:pPr>
              <w:pStyle w:val="NoSpacing"/>
              <w:rPr>
                <w:rFonts w:ascii="Calibri" w:hAnsi="Calibri"/>
                <w:i/>
              </w:rPr>
            </w:pPr>
            <w:r w:rsidRPr="00552854">
              <w:rPr>
                <w:rFonts w:ascii="Calibri" w:hAnsi="Calibri"/>
                <w:i/>
              </w:rPr>
              <w:t>Dr. Sean Nicklin</w:t>
            </w:r>
          </w:p>
          <w:p w14:paraId="4B2D3692" w14:textId="77777777" w:rsidR="00AE0FAC" w:rsidRPr="00552854" w:rsidRDefault="00AE0FAC" w:rsidP="00AE0FAC">
            <w:pPr>
              <w:pStyle w:val="NoSpacing"/>
              <w:rPr>
                <w:rFonts w:ascii="Calibri" w:hAnsi="Calibri"/>
                <w:i/>
              </w:rPr>
            </w:pPr>
            <w:r w:rsidRPr="00552854">
              <w:rPr>
                <w:rFonts w:ascii="Calibri" w:hAnsi="Calibri"/>
                <w:i/>
              </w:rPr>
              <w:t xml:space="preserve">Department Head </w:t>
            </w:r>
          </w:p>
          <w:p w14:paraId="209364DE" w14:textId="77777777" w:rsidR="00AE0FAC" w:rsidRPr="00552854" w:rsidRDefault="00AE0FAC" w:rsidP="00AE0FAC">
            <w:pPr>
              <w:pStyle w:val="NoSpacing"/>
              <w:rPr>
                <w:rFonts w:ascii="Calibri" w:hAnsi="Calibri"/>
                <w:i/>
              </w:rPr>
            </w:pPr>
            <w:r w:rsidRPr="00552854">
              <w:rPr>
                <w:rFonts w:ascii="Calibri" w:hAnsi="Calibri"/>
                <w:i/>
              </w:rPr>
              <w:t>Email: drnicklin@randwickplasticsurgery.com.au</w:t>
            </w:r>
          </w:p>
          <w:p w14:paraId="51916CB8" w14:textId="77777777" w:rsidR="00AE0FAC" w:rsidRPr="00552854" w:rsidRDefault="00AE0FAC" w:rsidP="00AE0FAC">
            <w:pPr>
              <w:pStyle w:val="NoSpacing"/>
              <w:rPr>
                <w:rFonts w:ascii="Calibri" w:hAnsi="Calibri"/>
                <w:i/>
              </w:rPr>
            </w:pPr>
            <w:r w:rsidRPr="00552854">
              <w:rPr>
                <w:rFonts w:ascii="Calibri" w:hAnsi="Calibri"/>
                <w:i/>
              </w:rPr>
              <w:t>Ph: (02) 9399 8799</w:t>
            </w:r>
          </w:p>
          <w:p w14:paraId="5304A10A" w14:textId="77777777" w:rsidR="00AE0FAC" w:rsidRPr="001A3310" w:rsidRDefault="00AE0FAC" w:rsidP="00AE0FAC">
            <w:pPr>
              <w:rPr>
                <w:rFonts w:asciiTheme="majorHAnsi" w:hAnsiTheme="majorHAnsi" w:cstheme="majorHAnsi"/>
                <w:b/>
              </w:rPr>
            </w:pPr>
          </w:p>
        </w:tc>
      </w:tr>
      <w:tr w:rsidR="00ED2F3E" w:rsidRPr="00ED2F3E" w14:paraId="714A83FC" w14:textId="77777777" w:rsidTr="00D5145D">
        <w:trPr>
          <w:trHeight w:val="181"/>
        </w:trPr>
        <w:tc>
          <w:tcPr>
            <w:tcW w:w="5228" w:type="dxa"/>
            <w:shd w:val="clear" w:color="auto" w:fill="auto"/>
          </w:tcPr>
          <w:p w14:paraId="4A89006E" w14:textId="77777777"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14:paraId="04E24A6A"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14:paraId="784D7ECD" w14:textId="77777777" w:rsidR="00ED2F3E" w:rsidRPr="00552854" w:rsidRDefault="00ED2F3E" w:rsidP="00D5145D">
            <w:pPr>
              <w:rPr>
                <w:rFonts w:ascii="Calibri" w:hAnsi="Calibri" w:cstheme="majorHAnsi"/>
                <w:b/>
                <w:i/>
                <w:lang w:val="en-AU" w:eastAsia="en-AU"/>
              </w:rPr>
            </w:pPr>
            <w:r w:rsidRPr="00552854">
              <w:rPr>
                <w:rFonts w:ascii="Calibri" w:hAnsi="Calibri" w:cstheme="majorHAnsi"/>
                <w:b/>
                <w:i/>
                <w:lang w:val="en-AU" w:eastAsia="en-AU"/>
              </w:rPr>
              <w:t>General Contact:</w:t>
            </w:r>
          </w:p>
          <w:p w14:paraId="47FE984A" w14:textId="6672890C" w:rsidR="00552854" w:rsidRPr="00552854" w:rsidRDefault="00552854" w:rsidP="00552854">
            <w:pPr>
              <w:pStyle w:val="ListParagraph"/>
              <w:numPr>
                <w:ilvl w:val="0"/>
                <w:numId w:val="15"/>
              </w:numPr>
              <w:rPr>
                <w:rFonts w:ascii="Calibri" w:hAnsi="Calibri" w:cstheme="majorHAnsi"/>
                <w:i/>
                <w:lang w:val="en-AU" w:eastAsia="en-AU"/>
              </w:rPr>
            </w:pPr>
            <w:r w:rsidRPr="00552854">
              <w:rPr>
                <w:rFonts w:ascii="Calibri" w:hAnsi="Calibri" w:cstheme="majorHAnsi"/>
                <w:i/>
                <w:lang w:val="en-AU" w:eastAsia="en-AU"/>
              </w:rPr>
              <w:t xml:space="preserve">During OT lists and clinic </w:t>
            </w:r>
          </w:p>
          <w:p w14:paraId="50066473" w14:textId="463EE6B4" w:rsidR="00ED2F3E" w:rsidRPr="00552854" w:rsidRDefault="00552854" w:rsidP="00D5145D">
            <w:pPr>
              <w:pStyle w:val="ListParagraph"/>
              <w:numPr>
                <w:ilvl w:val="0"/>
                <w:numId w:val="15"/>
              </w:numPr>
              <w:rPr>
                <w:rFonts w:ascii="Calibri" w:hAnsi="Calibri" w:cstheme="majorHAnsi"/>
                <w:i/>
                <w:lang w:val="en-AU" w:eastAsia="en-AU"/>
              </w:rPr>
            </w:pPr>
            <w:r w:rsidRPr="00552854">
              <w:rPr>
                <w:rFonts w:ascii="Calibri" w:hAnsi="Calibri" w:cstheme="majorHAnsi"/>
                <w:i/>
                <w:lang w:val="en-AU" w:eastAsia="en-AU"/>
              </w:rPr>
              <w:t>Mobile or email if outside above</w:t>
            </w:r>
          </w:p>
          <w:p w14:paraId="204871DC" w14:textId="77777777" w:rsidR="00ED2F3E" w:rsidRPr="00552854" w:rsidRDefault="00ED2F3E" w:rsidP="00D5145D">
            <w:pPr>
              <w:rPr>
                <w:rFonts w:ascii="Calibri" w:hAnsi="Calibri" w:cstheme="majorHAnsi"/>
                <w:b/>
                <w:i/>
                <w:lang w:val="en-AU" w:eastAsia="en-AU"/>
              </w:rPr>
            </w:pPr>
            <w:r w:rsidRPr="00552854">
              <w:rPr>
                <w:rFonts w:ascii="Calibri" w:hAnsi="Calibri" w:cstheme="majorHAnsi"/>
                <w:b/>
                <w:i/>
                <w:lang w:val="en-AU" w:eastAsia="en-AU"/>
              </w:rPr>
              <w:t>Orientation:</w:t>
            </w:r>
          </w:p>
          <w:p w14:paraId="1644D5D9" w14:textId="18E38293" w:rsidR="00ED2F3E" w:rsidRPr="00552854" w:rsidRDefault="00552854" w:rsidP="00552854">
            <w:pPr>
              <w:pStyle w:val="ListParagraph"/>
              <w:numPr>
                <w:ilvl w:val="0"/>
                <w:numId w:val="15"/>
              </w:numPr>
              <w:rPr>
                <w:rFonts w:ascii="Calibri" w:hAnsi="Calibri" w:cstheme="majorHAnsi"/>
                <w:i/>
                <w:lang w:val="en-AU" w:eastAsia="en-AU"/>
              </w:rPr>
            </w:pPr>
            <w:r w:rsidRPr="00552854">
              <w:rPr>
                <w:rFonts w:ascii="Calibri" w:hAnsi="Calibri" w:cstheme="majorHAnsi"/>
                <w:i/>
                <w:lang w:val="en-AU" w:eastAsia="en-AU"/>
              </w:rPr>
              <w:t>First week of term</w:t>
            </w:r>
          </w:p>
          <w:p w14:paraId="69CC9FE6" w14:textId="77777777" w:rsidR="00ED2F3E" w:rsidRPr="00552854" w:rsidRDefault="00ED2F3E" w:rsidP="00D5145D">
            <w:pPr>
              <w:rPr>
                <w:rFonts w:ascii="Calibri" w:hAnsi="Calibri" w:cstheme="majorHAnsi"/>
                <w:b/>
                <w:i/>
                <w:lang w:val="en-AU" w:eastAsia="en-AU"/>
              </w:rPr>
            </w:pPr>
            <w:r w:rsidRPr="00552854">
              <w:rPr>
                <w:rFonts w:ascii="Calibri" w:hAnsi="Calibri" w:cstheme="majorHAnsi"/>
                <w:b/>
                <w:i/>
                <w:lang w:val="en-AU" w:eastAsia="en-AU"/>
              </w:rPr>
              <w:t>Mid Term:</w:t>
            </w:r>
          </w:p>
          <w:p w14:paraId="6A1F31FD" w14:textId="4889B8EA" w:rsidR="00ED2F3E" w:rsidRPr="00552854" w:rsidRDefault="00552854" w:rsidP="00D5145D">
            <w:pPr>
              <w:pStyle w:val="ListParagraph"/>
              <w:numPr>
                <w:ilvl w:val="0"/>
                <w:numId w:val="15"/>
              </w:numPr>
              <w:rPr>
                <w:rFonts w:ascii="Calibri" w:hAnsi="Calibri" w:cstheme="majorHAnsi"/>
                <w:i/>
                <w:lang w:val="en-AU" w:eastAsia="en-AU"/>
              </w:rPr>
            </w:pPr>
            <w:r w:rsidRPr="00552854">
              <w:rPr>
                <w:rFonts w:ascii="Calibri" w:hAnsi="Calibri" w:cstheme="majorHAnsi"/>
                <w:i/>
                <w:lang w:val="en-AU" w:eastAsia="en-AU"/>
              </w:rPr>
              <w:t>Week 5-7 of 12-week term</w:t>
            </w:r>
          </w:p>
          <w:p w14:paraId="6687C9D0" w14:textId="77777777" w:rsidR="00ED2F3E" w:rsidRPr="00552854" w:rsidRDefault="00ED2F3E" w:rsidP="00D5145D">
            <w:pPr>
              <w:rPr>
                <w:rFonts w:ascii="Calibri" w:hAnsi="Calibri" w:cstheme="majorHAnsi"/>
                <w:b/>
                <w:i/>
                <w:lang w:val="en-AU" w:eastAsia="en-AU"/>
              </w:rPr>
            </w:pPr>
            <w:r w:rsidRPr="00552854">
              <w:rPr>
                <w:rFonts w:ascii="Calibri" w:hAnsi="Calibri" w:cstheme="majorHAnsi"/>
                <w:b/>
                <w:i/>
                <w:lang w:val="en-AU" w:eastAsia="en-AU"/>
              </w:rPr>
              <w:t>End of Term:</w:t>
            </w:r>
          </w:p>
          <w:p w14:paraId="49CDA547" w14:textId="2D2D37A7" w:rsidR="00552854" w:rsidRPr="00552854" w:rsidRDefault="00552854" w:rsidP="00552854">
            <w:pPr>
              <w:pStyle w:val="ListParagraph"/>
              <w:numPr>
                <w:ilvl w:val="0"/>
                <w:numId w:val="15"/>
              </w:numPr>
              <w:rPr>
                <w:rFonts w:asciiTheme="majorHAnsi" w:hAnsiTheme="majorHAnsi" w:cstheme="majorHAnsi"/>
                <w:i/>
                <w:lang w:val="en-AU" w:eastAsia="en-AU"/>
              </w:rPr>
            </w:pPr>
            <w:r w:rsidRPr="00552854">
              <w:rPr>
                <w:rFonts w:ascii="Calibri" w:hAnsi="Calibri" w:cstheme="majorHAnsi"/>
                <w:i/>
                <w:lang w:val="en-AU" w:eastAsia="en-AU"/>
              </w:rPr>
              <w:t>Week 12</w:t>
            </w:r>
            <w:r>
              <w:rPr>
                <w:rFonts w:ascii="Calibri" w:hAnsi="Calibri" w:cstheme="majorHAnsi"/>
                <w:i/>
                <w:lang w:val="en-AU" w:eastAsia="en-AU"/>
              </w:rPr>
              <w:t>-13</w:t>
            </w:r>
            <w:r w:rsidRPr="00552854">
              <w:rPr>
                <w:rFonts w:ascii="Calibri" w:hAnsi="Calibri" w:cstheme="majorHAnsi"/>
                <w:i/>
                <w:lang w:val="en-AU" w:eastAsia="en-AU"/>
              </w:rPr>
              <w:t xml:space="preserve"> </w:t>
            </w:r>
            <w:r>
              <w:rPr>
                <w:rFonts w:ascii="Calibri" w:hAnsi="Calibri" w:cstheme="majorHAnsi"/>
                <w:i/>
                <w:lang w:val="en-AU" w:eastAsia="en-AU"/>
              </w:rPr>
              <w:t xml:space="preserve"> of 13</w:t>
            </w:r>
            <w:r w:rsidRPr="00552854">
              <w:rPr>
                <w:rFonts w:ascii="Calibri" w:hAnsi="Calibri" w:cstheme="majorHAnsi"/>
                <w:i/>
                <w:lang w:val="en-AU" w:eastAsia="en-AU"/>
              </w:rPr>
              <w:t>-week term</w:t>
            </w:r>
          </w:p>
        </w:tc>
      </w:tr>
      <w:tr w:rsidR="00ED2F3E" w:rsidRPr="00ED2F3E" w14:paraId="390904B0" w14:textId="77777777" w:rsidTr="00D5145D">
        <w:trPr>
          <w:trHeight w:val="181"/>
        </w:trPr>
        <w:tc>
          <w:tcPr>
            <w:tcW w:w="5228" w:type="dxa"/>
            <w:shd w:val="clear" w:color="auto" w:fill="auto"/>
          </w:tcPr>
          <w:p w14:paraId="52B649AA" w14:textId="771E07F9" w:rsidR="00ED2F3E" w:rsidRDefault="00ED2F3E" w:rsidP="00D5145D">
            <w:pPr>
              <w:rPr>
                <w:rFonts w:asciiTheme="majorHAnsi" w:hAnsiTheme="majorHAnsi" w:cstheme="majorHAnsi"/>
                <w:b/>
              </w:rPr>
            </w:pPr>
            <w:r>
              <w:rPr>
                <w:rFonts w:asciiTheme="majorHAnsi" w:hAnsiTheme="majorHAnsi" w:cstheme="majorHAnsi"/>
                <w:b/>
              </w:rPr>
              <w:t>Primary Clinical Supervisor (if not Term Supervisor)</w:t>
            </w:r>
          </w:p>
          <w:p w14:paraId="3634E6FC"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14:paraId="54E03974" w14:textId="7871F096" w:rsidR="00ED2F3E" w:rsidRPr="00AE0FAC" w:rsidRDefault="00552854" w:rsidP="00AE0FAC">
            <w:pPr>
              <w:pStyle w:val="NoSpacing"/>
              <w:rPr>
                <w:rFonts w:ascii="Calibri" w:hAnsi="Calibri"/>
                <w:i/>
              </w:rPr>
            </w:pPr>
            <w:r>
              <w:rPr>
                <w:rFonts w:ascii="Calibri" w:hAnsi="Calibri"/>
                <w:i/>
              </w:rPr>
              <w:t>Same as Term Supervisor</w:t>
            </w:r>
          </w:p>
        </w:tc>
      </w:tr>
      <w:tr w:rsidR="00ED2F3E" w:rsidRPr="00ED2F3E" w14:paraId="2A36E962" w14:textId="77777777" w:rsidTr="00D5145D">
        <w:trPr>
          <w:trHeight w:val="181"/>
        </w:trPr>
        <w:tc>
          <w:tcPr>
            <w:tcW w:w="5228" w:type="dxa"/>
            <w:shd w:val="clear" w:color="auto" w:fill="auto"/>
          </w:tcPr>
          <w:p w14:paraId="2A059CD8" w14:textId="77777777" w:rsidR="00ED2F3E" w:rsidRDefault="00ED2F3E" w:rsidP="00D5145D">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14:paraId="22441DC6" w14:textId="7BCEF4C5" w:rsidR="00ED2F3E" w:rsidRPr="00AE0FAC" w:rsidRDefault="00552854" w:rsidP="00AE0FAC">
            <w:pPr>
              <w:pStyle w:val="NoSpacing"/>
              <w:rPr>
                <w:rFonts w:ascii="Calibri" w:hAnsi="Calibri"/>
                <w:i/>
              </w:rPr>
            </w:pPr>
            <w:r>
              <w:rPr>
                <w:rFonts w:ascii="Calibri" w:hAnsi="Calibri"/>
                <w:i/>
              </w:rPr>
              <w:t xml:space="preserve">SET registrars </w:t>
            </w:r>
          </w:p>
        </w:tc>
      </w:tr>
    </w:tbl>
    <w:p w14:paraId="17A40DC6" w14:textId="77777777" w:rsidR="00ED2F3E" w:rsidRDefault="00ED2F3E" w:rsidP="00ED2F3E">
      <w:pPr>
        <w:spacing w:after="0" w:line="240" w:lineRule="auto"/>
        <w:rPr>
          <w:rFonts w:asciiTheme="majorHAnsi" w:hAnsiTheme="majorHAnsi" w:cstheme="majorHAnsi"/>
          <w:sz w:val="20"/>
          <w:szCs w:val="20"/>
          <w:lang w:val="en-AU" w:eastAsia="en-AU"/>
        </w:rPr>
      </w:pPr>
    </w:p>
    <w:p w14:paraId="0BB12F1D" w14:textId="77777777" w:rsidR="00FD377D" w:rsidRDefault="00FD377D" w:rsidP="00ED2F3E">
      <w:pPr>
        <w:spacing w:after="0" w:line="240" w:lineRule="auto"/>
        <w:rPr>
          <w:rFonts w:asciiTheme="majorHAnsi" w:hAnsiTheme="majorHAnsi" w:cstheme="majorHAnsi"/>
          <w:sz w:val="20"/>
          <w:szCs w:val="20"/>
          <w:lang w:val="en-AU" w:eastAsia="en-AU"/>
        </w:rPr>
      </w:pPr>
    </w:p>
    <w:p w14:paraId="27691845" w14:textId="77777777" w:rsidR="00FD377D" w:rsidRDefault="00FD377D" w:rsidP="00ED2F3E">
      <w:pPr>
        <w:spacing w:after="0" w:line="240" w:lineRule="auto"/>
        <w:rPr>
          <w:rFonts w:asciiTheme="majorHAnsi" w:hAnsiTheme="majorHAnsi" w:cstheme="majorHAnsi"/>
          <w:sz w:val="20"/>
          <w:szCs w:val="20"/>
          <w:lang w:val="en-AU" w:eastAsia="en-AU"/>
        </w:rPr>
      </w:pPr>
    </w:p>
    <w:p w14:paraId="05D4D368" w14:textId="77777777" w:rsidR="00FD377D" w:rsidRDefault="00FD377D" w:rsidP="00ED2F3E">
      <w:pPr>
        <w:spacing w:after="0" w:line="240" w:lineRule="auto"/>
        <w:rPr>
          <w:rFonts w:asciiTheme="majorHAnsi" w:hAnsiTheme="majorHAnsi" w:cstheme="majorHAnsi"/>
          <w:sz w:val="20"/>
          <w:szCs w:val="20"/>
          <w:lang w:val="en-AU" w:eastAsia="en-AU"/>
        </w:rPr>
      </w:pPr>
    </w:p>
    <w:p w14:paraId="50BEE312" w14:textId="77777777" w:rsidR="00FD377D" w:rsidRDefault="00FD377D" w:rsidP="00ED2F3E">
      <w:pPr>
        <w:spacing w:after="0" w:line="240" w:lineRule="auto"/>
        <w:rPr>
          <w:rFonts w:asciiTheme="majorHAnsi" w:hAnsiTheme="majorHAnsi" w:cstheme="majorHAnsi"/>
          <w:sz w:val="20"/>
          <w:szCs w:val="20"/>
          <w:lang w:val="en-AU" w:eastAsia="en-AU"/>
        </w:rPr>
      </w:pPr>
    </w:p>
    <w:p w14:paraId="4619FC69" w14:textId="77777777" w:rsidR="00FD377D" w:rsidRDefault="00FD377D" w:rsidP="00ED2F3E">
      <w:pPr>
        <w:spacing w:after="0" w:line="240" w:lineRule="auto"/>
        <w:rPr>
          <w:rFonts w:asciiTheme="majorHAnsi" w:hAnsiTheme="majorHAnsi" w:cstheme="majorHAnsi"/>
          <w:sz w:val="20"/>
          <w:szCs w:val="20"/>
          <w:lang w:val="en-AU" w:eastAsia="en-AU"/>
        </w:rPr>
      </w:pPr>
    </w:p>
    <w:p w14:paraId="6DF51DEF"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1937E1CB" w14:textId="77777777" w:rsidTr="003D2351">
        <w:trPr>
          <w:trHeight w:val="1589"/>
        </w:trPr>
        <w:tc>
          <w:tcPr>
            <w:tcW w:w="5228" w:type="dxa"/>
            <w:shd w:val="clear" w:color="auto" w:fill="C5E0B3" w:themeFill="accent6" w:themeFillTint="66"/>
          </w:tcPr>
          <w:p w14:paraId="6F8A5933" w14:textId="77777777"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14:paraId="298CF1A4" w14:textId="77777777"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14:paraId="086A280B" w14:textId="0D80A58D" w:rsidR="0004323D" w:rsidRPr="00552854" w:rsidRDefault="00552854" w:rsidP="00552854">
            <w:pPr>
              <w:pStyle w:val="NoSpacing"/>
              <w:rPr>
                <w:rFonts w:ascii="Calibri" w:hAnsi="Calibri"/>
                <w:i/>
                <w:lang w:val="en-AU" w:eastAsia="en-AU"/>
              </w:rPr>
            </w:pPr>
            <w:r>
              <w:rPr>
                <w:rFonts w:ascii="Calibri" w:hAnsi="Calibri"/>
                <w:i/>
                <w:lang w:val="en-AU" w:eastAsia="en-AU"/>
              </w:rPr>
              <w:t>VMOs</w:t>
            </w:r>
            <w:r w:rsidRPr="00552854">
              <w:rPr>
                <w:rFonts w:ascii="Calibri" w:hAnsi="Calibri"/>
                <w:i/>
                <w:lang w:val="en-AU" w:eastAsia="en-AU"/>
              </w:rPr>
              <w:t xml:space="preserve"> </w:t>
            </w:r>
          </w:p>
          <w:p w14:paraId="6347524F" w14:textId="77777777" w:rsidR="00552854" w:rsidRPr="00552854" w:rsidRDefault="00552854" w:rsidP="00552854">
            <w:pPr>
              <w:pStyle w:val="NoSpacing"/>
              <w:rPr>
                <w:rFonts w:ascii="Calibri" w:hAnsi="Calibri"/>
                <w:i/>
                <w:lang w:val="en-AU" w:eastAsia="en-AU"/>
              </w:rPr>
            </w:pPr>
            <w:r w:rsidRPr="00552854">
              <w:rPr>
                <w:rFonts w:ascii="Calibri" w:hAnsi="Calibri"/>
                <w:i/>
                <w:lang w:val="en-AU" w:eastAsia="en-AU"/>
              </w:rPr>
              <w:t xml:space="preserve">SET registrars </w:t>
            </w:r>
          </w:p>
          <w:p w14:paraId="6992BE4D" w14:textId="664262A7" w:rsidR="00552854" w:rsidRPr="00552854" w:rsidRDefault="00552854" w:rsidP="00552854">
            <w:pPr>
              <w:pStyle w:val="NoSpacing"/>
              <w:rPr>
                <w:rFonts w:ascii="Calibri" w:hAnsi="Calibri"/>
                <w:i/>
                <w:lang w:val="en-AU" w:eastAsia="en-AU"/>
              </w:rPr>
            </w:pPr>
            <w:r w:rsidRPr="00552854">
              <w:rPr>
                <w:rFonts w:ascii="Calibri" w:hAnsi="Calibri"/>
                <w:i/>
                <w:lang w:val="en-AU" w:eastAsia="en-AU"/>
              </w:rPr>
              <w:t>Unaccredited registrar</w:t>
            </w:r>
          </w:p>
          <w:p w14:paraId="7050285E" w14:textId="77777777" w:rsidR="00552854" w:rsidRDefault="00552854" w:rsidP="00552854">
            <w:pPr>
              <w:pStyle w:val="NoSpacing"/>
              <w:rPr>
                <w:rFonts w:ascii="Calibri" w:hAnsi="Calibri"/>
                <w:i/>
                <w:lang w:val="en-AU" w:eastAsia="en-AU"/>
              </w:rPr>
            </w:pPr>
            <w:r w:rsidRPr="00552854">
              <w:rPr>
                <w:rFonts w:ascii="Calibri" w:hAnsi="Calibri"/>
                <w:i/>
                <w:lang w:val="en-AU" w:eastAsia="en-AU"/>
              </w:rPr>
              <w:t>Plastic surgery research fellow</w:t>
            </w:r>
          </w:p>
          <w:p w14:paraId="6C3DC83E" w14:textId="4E297EBB" w:rsidR="00552854" w:rsidRPr="00552854" w:rsidRDefault="00552854" w:rsidP="00552854">
            <w:pPr>
              <w:pStyle w:val="NoSpacing"/>
              <w:rPr>
                <w:lang w:val="en-AU" w:eastAsia="en-AU"/>
              </w:rPr>
            </w:pPr>
            <w:r>
              <w:rPr>
                <w:rFonts w:ascii="Calibri" w:hAnsi="Calibri"/>
                <w:i/>
                <w:lang w:val="en-AU" w:eastAsia="en-AU"/>
              </w:rPr>
              <w:t>SRMO</w:t>
            </w:r>
          </w:p>
        </w:tc>
      </w:tr>
    </w:tbl>
    <w:p w14:paraId="0FDDF88C" w14:textId="3D9B8F80"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561BE54C" w14:textId="77777777" w:rsidTr="00552854">
        <w:trPr>
          <w:trHeight w:val="374"/>
        </w:trPr>
        <w:tc>
          <w:tcPr>
            <w:tcW w:w="10485" w:type="dxa"/>
            <w:gridSpan w:val="2"/>
            <w:shd w:val="clear" w:color="auto" w:fill="C5E0B3" w:themeFill="accent6" w:themeFillTint="66"/>
          </w:tcPr>
          <w:p w14:paraId="5194D77E" w14:textId="77777777"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14:paraId="0A377C6A" w14:textId="77777777" w:rsidTr="00ED1722">
        <w:trPr>
          <w:trHeight w:val="3350"/>
        </w:trPr>
        <w:tc>
          <w:tcPr>
            <w:tcW w:w="5228" w:type="dxa"/>
            <w:shd w:val="clear" w:color="auto" w:fill="auto"/>
          </w:tcPr>
          <w:p w14:paraId="07387D5D" w14:textId="77777777"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14:paraId="2CAF73B3" w14:textId="77777777" w:rsidR="0004323D" w:rsidRPr="00552854" w:rsidRDefault="00552854" w:rsidP="00552854">
            <w:pPr>
              <w:pStyle w:val="ListParagraph"/>
              <w:numPr>
                <w:ilvl w:val="0"/>
                <w:numId w:val="15"/>
              </w:numPr>
              <w:rPr>
                <w:rFonts w:ascii="Calibri" w:hAnsi="Calibri" w:cstheme="majorHAnsi"/>
                <w:i/>
              </w:rPr>
            </w:pPr>
            <w:r w:rsidRPr="00552854">
              <w:rPr>
                <w:rFonts w:ascii="Calibri" w:hAnsi="Calibri" w:cstheme="majorHAnsi"/>
                <w:i/>
              </w:rPr>
              <w:t xml:space="preserve">Attend and document ward rounds daily </w:t>
            </w:r>
          </w:p>
          <w:p w14:paraId="4959110E" w14:textId="137C4F6F" w:rsidR="00552854" w:rsidRPr="00552854" w:rsidRDefault="00552854" w:rsidP="00552854">
            <w:pPr>
              <w:pStyle w:val="ListParagraph"/>
              <w:numPr>
                <w:ilvl w:val="0"/>
                <w:numId w:val="15"/>
              </w:numPr>
              <w:rPr>
                <w:rFonts w:ascii="Calibri" w:hAnsi="Calibri" w:cstheme="majorHAnsi"/>
                <w:i/>
              </w:rPr>
            </w:pPr>
            <w:r w:rsidRPr="00552854">
              <w:rPr>
                <w:rFonts w:ascii="Calibri" w:hAnsi="Calibri" w:cstheme="majorHAnsi"/>
                <w:i/>
              </w:rPr>
              <w:t xml:space="preserve">Complete assigned jobs from the ward rounds including bloods, </w:t>
            </w:r>
            <w:r>
              <w:rPr>
                <w:rFonts w:ascii="Calibri" w:hAnsi="Calibri" w:cstheme="majorHAnsi"/>
                <w:i/>
              </w:rPr>
              <w:t>cannula</w:t>
            </w:r>
            <w:r w:rsidRPr="00552854">
              <w:rPr>
                <w:rFonts w:ascii="Calibri" w:hAnsi="Calibri" w:cstheme="majorHAnsi"/>
                <w:i/>
              </w:rPr>
              <w:t>s, charting medications, consulting teams, ordering/chasing scans, discharge summaries</w:t>
            </w:r>
            <w:r>
              <w:rPr>
                <w:rFonts w:ascii="Calibri" w:hAnsi="Calibri" w:cstheme="majorHAnsi"/>
                <w:i/>
              </w:rPr>
              <w:t>, booking patients for surgery</w:t>
            </w:r>
            <w:r w:rsidRPr="00552854">
              <w:rPr>
                <w:rFonts w:ascii="Calibri" w:hAnsi="Calibri" w:cstheme="majorHAnsi"/>
                <w:i/>
              </w:rPr>
              <w:t xml:space="preserve"> etc.</w:t>
            </w:r>
          </w:p>
          <w:p w14:paraId="34538C8C" w14:textId="04439E32" w:rsidR="00552854" w:rsidRPr="00552854" w:rsidRDefault="00552854" w:rsidP="00552854">
            <w:pPr>
              <w:pStyle w:val="ListParagraph"/>
              <w:numPr>
                <w:ilvl w:val="0"/>
                <w:numId w:val="15"/>
              </w:numPr>
              <w:rPr>
                <w:rFonts w:ascii="Calibri" w:hAnsi="Calibri" w:cstheme="majorHAnsi"/>
                <w:i/>
              </w:rPr>
            </w:pPr>
            <w:r w:rsidRPr="00552854">
              <w:rPr>
                <w:rFonts w:ascii="Calibri" w:hAnsi="Calibri" w:cstheme="majorHAnsi"/>
                <w:i/>
              </w:rPr>
              <w:t>Attend to clinical reviews and rapid response calls</w:t>
            </w:r>
          </w:p>
          <w:p w14:paraId="511F615F" w14:textId="77777777" w:rsidR="00552854" w:rsidRPr="00552854" w:rsidRDefault="00552854" w:rsidP="00552854">
            <w:pPr>
              <w:pStyle w:val="ListParagraph"/>
              <w:numPr>
                <w:ilvl w:val="0"/>
                <w:numId w:val="15"/>
              </w:numPr>
              <w:rPr>
                <w:rFonts w:ascii="Calibri" w:hAnsi="Calibri" w:cstheme="majorHAnsi"/>
              </w:rPr>
            </w:pPr>
            <w:r w:rsidRPr="00552854">
              <w:rPr>
                <w:rFonts w:ascii="Calibri" w:hAnsi="Calibri" w:cstheme="majorHAnsi"/>
                <w:i/>
              </w:rPr>
              <w:t xml:space="preserve">Attend clinics and department meetings </w:t>
            </w:r>
          </w:p>
          <w:p w14:paraId="73707CCC" w14:textId="029D03DE" w:rsidR="00552854" w:rsidRPr="00552854" w:rsidRDefault="00552854" w:rsidP="00552854">
            <w:pPr>
              <w:pStyle w:val="ListParagraph"/>
              <w:numPr>
                <w:ilvl w:val="0"/>
                <w:numId w:val="15"/>
              </w:numPr>
              <w:rPr>
                <w:rFonts w:ascii="Calibri" w:hAnsi="Calibri" w:cstheme="majorHAnsi"/>
              </w:rPr>
            </w:pPr>
            <w:r w:rsidRPr="00552854">
              <w:rPr>
                <w:rFonts w:ascii="Calibri" w:hAnsi="Calibri" w:cstheme="majorHAnsi"/>
                <w:i/>
              </w:rPr>
              <w:t>Run the MinorOps clinic under the supervision of the registrars</w:t>
            </w:r>
          </w:p>
          <w:p w14:paraId="6E0ECB37" w14:textId="77777777" w:rsidR="00552854" w:rsidRPr="00552854" w:rsidRDefault="00552854" w:rsidP="00552854">
            <w:pPr>
              <w:pStyle w:val="ListParagraph"/>
              <w:numPr>
                <w:ilvl w:val="0"/>
                <w:numId w:val="15"/>
              </w:numPr>
              <w:rPr>
                <w:rFonts w:ascii="Calibri" w:hAnsi="Calibri" w:cstheme="majorHAnsi"/>
              </w:rPr>
            </w:pPr>
            <w:r w:rsidRPr="00552854">
              <w:rPr>
                <w:rFonts w:ascii="Calibri" w:hAnsi="Calibri" w:cstheme="majorHAnsi"/>
                <w:i/>
              </w:rPr>
              <w:t xml:space="preserve">Pre-admissions clinic </w:t>
            </w:r>
          </w:p>
          <w:p w14:paraId="7C9B396F" w14:textId="7AEA6672" w:rsidR="00552854" w:rsidRPr="00552854" w:rsidRDefault="00552854" w:rsidP="00552854">
            <w:pPr>
              <w:pStyle w:val="ListParagraph"/>
              <w:numPr>
                <w:ilvl w:val="0"/>
                <w:numId w:val="15"/>
              </w:numPr>
              <w:rPr>
                <w:rFonts w:ascii="Calibri" w:hAnsi="Calibri" w:cstheme="majorHAnsi"/>
              </w:rPr>
            </w:pPr>
            <w:r w:rsidRPr="00552854">
              <w:rPr>
                <w:rFonts w:ascii="Calibri" w:hAnsi="Calibri" w:cstheme="majorHAnsi"/>
                <w:i/>
              </w:rPr>
              <w:t xml:space="preserve">Receive consults, assess and work-up patients for OT from ED/ward in discussion with seniors </w:t>
            </w:r>
          </w:p>
          <w:p w14:paraId="1D2E09B7" w14:textId="469DC519" w:rsidR="00552854" w:rsidRPr="00552854" w:rsidRDefault="00552854" w:rsidP="00552854">
            <w:pPr>
              <w:pStyle w:val="ListParagraph"/>
              <w:numPr>
                <w:ilvl w:val="0"/>
                <w:numId w:val="15"/>
              </w:numPr>
              <w:rPr>
                <w:rFonts w:ascii="Calibri" w:hAnsi="Calibri" w:cstheme="majorHAnsi"/>
              </w:rPr>
            </w:pPr>
            <w:r w:rsidRPr="00552854">
              <w:rPr>
                <w:rFonts w:ascii="Calibri" w:hAnsi="Calibri" w:cstheme="majorHAnsi"/>
                <w:i/>
              </w:rPr>
              <w:t>Assist in OT when ward duties under contro</w:t>
            </w:r>
            <w:r>
              <w:rPr>
                <w:rFonts w:ascii="Calibri" w:hAnsi="Calibri" w:cstheme="majorHAnsi"/>
                <w:i/>
              </w:rPr>
              <w:t>l</w:t>
            </w:r>
          </w:p>
        </w:tc>
      </w:tr>
      <w:tr w:rsidR="0004323D" w:rsidRPr="00ED2F3E" w14:paraId="59562589" w14:textId="77777777" w:rsidTr="00FD377D">
        <w:trPr>
          <w:trHeight w:val="985"/>
        </w:trPr>
        <w:tc>
          <w:tcPr>
            <w:tcW w:w="5228" w:type="dxa"/>
            <w:shd w:val="clear" w:color="auto" w:fill="auto"/>
          </w:tcPr>
          <w:p w14:paraId="0DAC9433" w14:textId="38AAB786" w:rsidR="0004323D" w:rsidRPr="00FD377D" w:rsidRDefault="0004323D" w:rsidP="00D5145D">
            <w:pPr>
              <w:rPr>
                <w:rFonts w:asciiTheme="majorHAnsi" w:hAnsiTheme="majorHAnsi" w:cstheme="majorHAnsi"/>
                <w:b/>
              </w:rPr>
            </w:pPr>
            <w:r>
              <w:rPr>
                <w:rFonts w:asciiTheme="majorHAnsi" w:hAnsiTheme="majorHAnsi" w:cstheme="majorHAnsi"/>
                <w:b/>
              </w:rPr>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14:paraId="6CF3A036" w14:textId="2F9539D8" w:rsidR="00FD377D" w:rsidRPr="00552854" w:rsidRDefault="00552854" w:rsidP="00D5145D">
            <w:pPr>
              <w:rPr>
                <w:rFonts w:ascii="Calibri" w:hAnsi="Calibri" w:cstheme="majorHAnsi"/>
                <w:i/>
                <w:lang w:val="en-AU" w:eastAsia="en-AU"/>
              </w:rPr>
            </w:pPr>
            <w:r w:rsidRPr="00552854">
              <w:rPr>
                <w:rFonts w:ascii="Calibri" w:hAnsi="Calibri" w:cstheme="majorHAnsi"/>
                <w:i/>
                <w:lang w:val="en-AU" w:eastAsia="en-AU"/>
              </w:rPr>
              <w:t xml:space="preserve">The patient load is varied but mainly a mix of inpatients under the plastics team, shared care with other teams (mainly ENT/surgical oncology/breast) and consults. This means that the patient list is on average 20 patients, with ~5-10 patients under the plastic surgery team at any one time. </w:t>
            </w:r>
          </w:p>
        </w:tc>
      </w:tr>
      <w:tr w:rsidR="0004323D" w14:paraId="056C6951" w14:textId="77777777" w:rsidTr="00D5145D">
        <w:trPr>
          <w:trHeight w:val="181"/>
        </w:trPr>
        <w:tc>
          <w:tcPr>
            <w:tcW w:w="5228" w:type="dxa"/>
            <w:shd w:val="clear" w:color="auto" w:fill="auto"/>
          </w:tcPr>
          <w:p w14:paraId="58EAE497" w14:textId="77777777" w:rsidR="0004323D" w:rsidRDefault="0004323D" w:rsidP="00D5145D">
            <w:pPr>
              <w:rPr>
                <w:rFonts w:asciiTheme="majorHAnsi" w:hAnsiTheme="majorHAnsi" w:cstheme="majorHAnsi"/>
                <w:b/>
              </w:rPr>
            </w:pPr>
            <w:r>
              <w:rPr>
                <w:rFonts w:asciiTheme="majorHAnsi" w:hAnsiTheme="majorHAnsi" w:cstheme="majorHAnsi"/>
                <w:b/>
              </w:rPr>
              <w:t>After Hours Roster</w:t>
            </w:r>
          </w:p>
          <w:p w14:paraId="46505D4E" w14:textId="77777777" w:rsidR="0004323D" w:rsidRPr="0004323D" w:rsidRDefault="0004323D" w:rsidP="00D5145D">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14:paraId="14185B1F" w14:textId="5ED88502" w:rsidR="0004323D" w:rsidRPr="00552854" w:rsidRDefault="00552854" w:rsidP="00D5145D">
            <w:pPr>
              <w:rPr>
                <w:rFonts w:ascii="Calibri" w:hAnsi="Calibri" w:cstheme="majorHAnsi"/>
                <w:i/>
                <w:lang w:val="en-AU" w:eastAsia="en-AU"/>
              </w:rPr>
            </w:pPr>
            <w:r w:rsidRPr="00552854">
              <w:rPr>
                <w:rFonts w:ascii="Calibri" w:hAnsi="Calibri" w:cstheme="majorHAnsi"/>
                <w:i/>
                <w:lang w:val="en-AU" w:eastAsia="en-AU"/>
              </w:rPr>
              <w:t>After-hours roster during this term consists of ward-cover at POWH and usually 3-4 shifts per term. Some of these will be weekday after hours and some of these will be weekends. POWH has 2-medical registrars, 1 surgical registrar and 5 JMOs on the evening and weekend after hours roster.</w:t>
            </w:r>
          </w:p>
        </w:tc>
      </w:tr>
    </w:tbl>
    <w:p w14:paraId="2B10EC9E"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44607E8D" w14:textId="77777777" w:rsidTr="00552854">
        <w:tc>
          <w:tcPr>
            <w:tcW w:w="10485" w:type="dxa"/>
            <w:gridSpan w:val="2"/>
            <w:shd w:val="clear" w:color="auto" w:fill="C5E0B3" w:themeFill="accent6" w:themeFillTint="66"/>
          </w:tcPr>
          <w:p w14:paraId="435238F9" w14:textId="77777777"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FD377D" w:rsidRPr="001A3310" w14:paraId="0BA13273" w14:textId="77777777" w:rsidTr="00552854">
        <w:trPr>
          <w:trHeight w:val="1845"/>
        </w:trPr>
        <w:tc>
          <w:tcPr>
            <w:tcW w:w="5228" w:type="dxa"/>
            <w:shd w:val="clear" w:color="auto" w:fill="auto"/>
          </w:tcPr>
          <w:p w14:paraId="44E3B5BF" w14:textId="77777777" w:rsidR="00FD377D" w:rsidRPr="00ED2F3E" w:rsidRDefault="003D2351" w:rsidP="00D5145D">
            <w:pPr>
              <w:rPr>
                <w:rFonts w:asciiTheme="majorHAnsi" w:hAnsiTheme="majorHAnsi" w:cstheme="majorHAnsi"/>
                <w:b/>
                <w:i/>
              </w:rPr>
            </w:pPr>
            <w:r>
              <w:rPr>
                <w:rFonts w:asciiTheme="majorHAnsi" w:hAnsiTheme="majorHAnsi" w:cstheme="majorHAnsi"/>
                <w:b/>
              </w:rPr>
              <w:t>Please list 5</w:t>
            </w:r>
            <w:r w:rsidR="00FD377D">
              <w:rPr>
                <w:rFonts w:asciiTheme="majorHAnsi" w:hAnsiTheme="majorHAnsi" w:cstheme="majorHAnsi"/>
                <w:b/>
              </w:rPr>
              <w:t xml:space="preserve"> learning opportunities/objectives </w:t>
            </w:r>
          </w:p>
        </w:tc>
        <w:tc>
          <w:tcPr>
            <w:tcW w:w="5257" w:type="dxa"/>
            <w:shd w:val="clear" w:color="auto" w:fill="auto"/>
          </w:tcPr>
          <w:p w14:paraId="3DFB3A5E" w14:textId="332012DB" w:rsidR="00552854" w:rsidRPr="00552854" w:rsidRDefault="00552854" w:rsidP="00552854">
            <w:pPr>
              <w:pStyle w:val="ListParagraph"/>
              <w:numPr>
                <w:ilvl w:val="0"/>
                <w:numId w:val="17"/>
              </w:numPr>
              <w:rPr>
                <w:rFonts w:ascii="Calibri" w:hAnsi="Calibri" w:cstheme="majorHAnsi"/>
                <w:i/>
              </w:rPr>
            </w:pPr>
            <w:r>
              <w:rPr>
                <w:rFonts w:ascii="Calibri" w:hAnsi="Calibri" w:cstheme="majorHAnsi"/>
                <w:i/>
              </w:rPr>
              <w:t xml:space="preserve">Assessment and work-up of plastic surgical patients from ward and ED </w:t>
            </w:r>
          </w:p>
          <w:p w14:paraId="708023DD" w14:textId="5CAA1BC9" w:rsidR="00552854" w:rsidRPr="00552854" w:rsidRDefault="00552854" w:rsidP="00552854">
            <w:pPr>
              <w:pStyle w:val="ListParagraph"/>
              <w:numPr>
                <w:ilvl w:val="0"/>
                <w:numId w:val="17"/>
              </w:numPr>
              <w:rPr>
                <w:rFonts w:asciiTheme="majorHAnsi" w:hAnsiTheme="majorHAnsi" w:cstheme="majorHAnsi"/>
                <w:b/>
                <w:i/>
              </w:rPr>
            </w:pPr>
            <w:r>
              <w:rPr>
                <w:rFonts w:asciiTheme="majorHAnsi" w:hAnsiTheme="majorHAnsi" w:cstheme="majorHAnsi"/>
                <w:b/>
                <w:i/>
              </w:rPr>
              <w:t>Participation and understand</w:t>
            </w:r>
            <w:r w:rsidR="00ED1722">
              <w:rPr>
                <w:rFonts w:asciiTheme="majorHAnsi" w:hAnsiTheme="majorHAnsi" w:cstheme="majorHAnsi"/>
                <w:b/>
                <w:i/>
              </w:rPr>
              <w:t>ing</w:t>
            </w:r>
            <w:r>
              <w:rPr>
                <w:rFonts w:asciiTheme="majorHAnsi" w:hAnsiTheme="majorHAnsi" w:cstheme="majorHAnsi"/>
                <w:b/>
                <w:i/>
              </w:rPr>
              <w:t xml:space="preserve"> of  various MDTs including H&amp;N, breast and skin</w:t>
            </w:r>
          </w:p>
          <w:p w14:paraId="6F39F47F" w14:textId="1D658E5F" w:rsidR="00552854" w:rsidRPr="00552854" w:rsidRDefault="00552854" w:rsidP="00552854">
            <w:pPr>
              <w:pStyle w:val="ListParagraph"/>
              <w:numPr>
                <w:ilvl w:val="0"/>
                <w:numId w:val="17"/>
              </w:numPr>
              <w:rPr>
                <w:rFonts w:asciiTheme="majorHAnsi" w:hAnsiTheme="majorHAnsi" w:cstheme="majorHAnsi"/>
                <w:b/>
                <w:i/>
              </w:rPr>
            </w:pPr>
            <w:r>
              <w:rPr>
                <w:rFonts w:asciiTheme="majorHAnsi" w:hAnsiTheme="majorHAnsi" w:cstheme="majorHAnsi"/>
                <w:b/>
                <w:i/>
              </w:rPr>
              <w:t xml:space="preserve">Theatre etiquette and setting up patients for OT </w:t>
            </w:r>
          </w:p>
          <w:p w14:paraId="6EC04803" w14:textId="4867CDC5" w:rsidR="00FD377D" w:rsidRPr="00552854" w:rsidRDefault="00552854" w:rsidP="00552854">
            <w:pPr>
              <w:pStyle w:val="ListParagraph"/>
              <w:numPr>
                <w:ilvl w:val="0"/>
                <w:numId w:val="17"/>
              </w:numPr>
              <w:rPr>
                <w:rFonts w:asciiTheme="majorHAnsi" w:hAnsiTheme="majorHAnsi" w:cstheme="majorHAnsi"/>
                <w:b/>
                <w:i/>
              </w:rPr>
            </w:pPr>
            <w:r w:rsidRPr="00552854">
              <w:rPr>
                <w:rFonts w:ascii="Calibri" w:hAnsi="Calibri" w:cstheme="majorHAnsi"/>
                <w:i/>
              </w:rPr>
              <w:t>Basic surgical skills and surgical assisting</w:t>
            </w:r>
            <w:r>
              <w:rPr>
                <w:rFonts w:ascii="Calibri" w:hAnsi="Calibri" w:cstheme="majorHAnsi"/>
                <w:i/>
              </w:rPr>
              <w:t>, with particular emphasis on the reconstructive ladder</w:t>
            </w:r>
          </w:p>
          <w:p w14:paraId="61977CF2" w14:textId="5375FBF8" w:rsidR="00FD377D" w:rsidRPr="00FD377D" w:rsidRDefault="00552854" w:rsidP="00552854">
            <w:pPr>
              <w:pStyle w:val="ListParagraph"/>
              <w:numPr>
                <w:ilvl w:val="0"/>
                <w:numId w:val="17"/>
              </w:numPr>
              <w:rPr>
                <w:rFonts w:asciiTheme="majorHAnsi" w:hAnsiTheme="majorHAnsi" w:cstheme="majorHAnsi"/>
                <w:b/>
                <w:i/>
              </w:rPr>
            </w:pPr>
            <w:r>
              <w:rPr>
                <w:rFonts w:asciiTheme="majorHAnsi" w:hAnsiTheme="majorHAnsi" w:cstheme="majorHAnsi"/>
                <w:b/>
                <w:i/>
              </w:rPr>
              <w:t xml:space="preserve">Understanding and recognition of the importance peri-operative patient care particularly in complex cases in H&amp;N, breast and hand  reconstructive surgery </w:t>
            </w:r>
          </w:p>
        </w:tc>
      </w:tr>
    </w:tbl>
    <w:p w14:paraId="421913C9"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6D992BE3" w14:textId="77777777" w:rsidTr="00D5145D">
        <w:tc>
          <w:tcPr>
            <w:tcW w:w="10485" w:type="dxa"/>
            <w:gridSpan w:val="2"/>
            <w:shd w:val="clear" w:color="auto" w:fill="C5E0B3" w:themeFill="accent6" w:themeFillTint="66"/>
          </w:tcPr>
          <w:p w14:paraId="5718CDBA" w14:textId="77777777"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14:paraId="44EBEE35" w14:textId="77777777" w:rsidTr="00FD377D">
        <w:trPr>
          <w:trHeight w:val="344"/>
        </w:trPr>
        <w:tc>
          <w:tcPr>
            <w:tcW w:w="5228" w:type="dxa"/>
            <w:shd w:val="clear" w:color="auto" w:fill="auto"/>
          </w:tcPr>
          <w:p w14:paraId="2835A312" w14:textId="77777777" w:rsidR="00FD377D" w:rsidRDefault="00FD377D" w:rsidP="00D5145D">
            <w:pPr>
              <w:rPr>
                <w:rFonts w:asciiTheme="majorHAnsi" w:hAnsiTheme="majorHAnsi" w:cstheme="majorHAnsi"/>
                <w:b/>
              </w:rPr>
            </w:pPr>
            <w:r>
              <w:rPr>
                <w:rFonts w:asciiTheme="majorHAnsi" w:hAnsiTheme="majorHAnsi" w:cstheme="majorHAnsi"/>
                <w:b/>
              </w:rPr>
              <w:t>Revision Date and by Who</w:t>
            </w:r>
          </w:p>
          <w:p w14:paraId="2CBDA9E7" w14:textId="77777777" w:rsidR="00FD377D" w:rsidRPr="00ED2F3E" w:rsidRDefault="00FD377D" w:rsidP="00D5145D">
            <w:pPr>
              <w:rPr>
                <w:rFonts w:asciiTheme="majorHAnsi" w:hAnsiTheme="majorHAnsi" w:cstheme="majorHAnsi"/>
                <w:b/>
                <w:i/>
              </w:rPr>
            </w:pPr>
          </w:p>
        </w:tc>
        <w:tc>
          <w:tcPr>
            <w:tcW w:w="5257" w:type="dxa"/>
            <w:shd w:val="clear" w:color="auto" w:fill="auto"/>
          </w:tcPr>
          <w:p w14:paraId="032BDDE3" w14:textId="7350F7EE" w:rsidR="00FD377D" w:rsidRPr="00FD377D" w:rsidRDefault="007802A9" w:rsidP="00D5145D">
            <w:pPr>
              <w:rPr>
                <w:rFonts w:asciiTheme="majorHAnsi" w:hAnsiTheme="majorHAnsi" w:cstheme="majorHAnsi"/>
                <w:b/>
                <w:i/>
              </w:rPr>
            </w:pPr>
            <w:r>
              <w:rPr>
                <w:rFonts w:asciiTheme="majorHAnsi" w:hAnsiTheme="majorHAnsi" w:cstheme="majorHAnsi"/>
                <w:b/>
                <w:i/>
              </w:rPr>
              <w:t>Dr A Sulaiman &amp; Dr S Nicklin – 20/11/20</w:t>
            </w:r>
          </w:p>
        </w:tc>
      </w:tr>
      <w:tr w:rsidR="00FD377D" w:rsidRPr="001A3310" w14:paraId="6D14ADE9" w14:textId="77777777" w:rsidTr="00FD377D">
        <w:trPr>
          <w:trHeight w:val="344"/>
        </w:trPr>
        <w:tc>
          <w:tcPr>
            <w:tcW w:w="5228" w:type="dxa"/>
            <w:shd w:val="clear" w:color="auto" w:fill="auto"/>
          </w:tcPr>
          <w:p w14:paraId="2A1E4F8F"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14:paraId="67DEE56E" w14:textId="1E5725FF" w:rsidR="00FD377D" w:rsidRPr="00FD377D" w:rsidRDefault="007802A9" w:rsidP="00D5145D">
            <w:pPr>
              <w:rPr>
                <w:rFonts w:asciiTheme="majorHAnsi" w:hAnsiTheme="majorHAnsi" w:cstheme="majorHAnsi"/>
                <w:b/>
                <w:i/>
              </w:rPr>
            </w:pPr>
            <w:r>
              <w:rPr>
                <w:rFonts w:asciiTheme="majorHAnsi" w:hAnsiTheme="majorHAnsi" w:cstheme="majorHAnsi"/>
                <w:b/>
                <w:i/>
              </w:rPr>
              <w:t>Dr Sean Nicklin 20/11/20</w:t>
            </w:r>
            <w:bookmarkStart w:id="1" w:name="_GoBack"/>
            <w:bookmarkEnd w:id="1"/>
          </w:p>
        </w:tc>
      </w:tr>
      <w:tr w:rsidR="00FD377D" w:rsidRPr="001A3310" w14:paraId="71768F72" w14:textId="77777777" w:rsidTr="00FD377D">
        <w:trPr>
          <w:trHeight w:val="344"/>
        </w:trPr>
        <w:tc>
          <w:tcPr>
            <w:tcW w:w="5228" w:type="dxa"/>
            <w:shd w:val="clear" w:color="auto" w:fill="auto"/>
          </w:tcPr>
          <w:p w14:paraId="4D60B4A3" w14:textId="77777777" w:rsidR="00FD377D" w:rsidRDefault="00FD377D" w:rsidP="00D5145D">
            <w:pPr>
              <w:rPr>
                <w:rFonts w:asciiTheme="majorHAnsi" w:hAnsiTheme="majorHAnsi" w:cstheme="majorHAnsi"/>
                <w:b/>
              </w:rPr>
            </w:pPr>
            <w:r>
              <w:rPr>
                <w:rFonts w:asciiTheme="majorHAnsi" w:hAnsiTheme="majorHAnsi" w:cstheme="majorHAnsi"/>
                <w:b/>
              </w:rPr>
              <w:lastRenderedPageBreak/>
              <w:t xml:space="preserve">Endorsement by Network Director of Surgical Training </w:t>
            </w:r>
          </w:p>
        </w:tc>
        <w:tc>
          <w:tcPr>
            <w:tcW w:w="5257" w:type="dxa"/>
            <w:shd w:val="clear" w:color="auto" w:fill="auto"/>
          </w:tcPr>
          <w:p w14:paraId="11FEA7C3" w14:textId="77777777" w:rsidR="00FD377D" w:rsidRPr="00FD377D" w:rsidRDefault="00FD377D" w:rsidP="00D5145D">
            <w:pPr>
              <w:rPr>
                <w:rFonts w:asciiTheme="majorHAnsi" w:hAnsiTheme="majorHAnsi" w:cstheme="majorHAnsi"/>
                <w:b/>
                <w:i/>
              </w:rPr>
            </w:pPr>
            <w:r w:rsidRPr="00FD377D">
              <w:rPr>
                <w:rFonts w:asciiTheme="majorHAnsi" w:hAnsiTheme="majorHAnsi" w:cstheme="majorHAnsi"/>
                <w:b/>
                <w:i/>
              </w:rPr>
              <w:t>(Name, Date and Signature)</w:t>
            </w:r>
          </w:p>
        </w:tc>
      </w:tr>
    </w:tbl>
    <w:p w14:paraId="6C69FDAD"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FD377D" w14:paraId="08D608A9" w14:textId="77777777" w:rsidTr="00FD377D">
        <w:trPr>
          <w:trHeight w:val="876"/>
        </w:trPr>
        <w:tc>
          <w:tcPr>
            <w:tcW w:w="10441" w:type="dxa"/>
            <w:gridSpan w:val="7"/>
            <w:shd w:val="clear" w:color="auto" w:fill="C5E0B3" w:themeFill="accent6" w:themeFillTint="66"/>
          </w:tcPr>
          <w:p w14:paraId="3935BA07" w14:textId="77777777"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14:paraId="5D2E72D6" w14:textId="77777777" w:rsidR="003D2351" w:rsidRDefault="003D2351" w:rsidP="00ED2F3E">
            <w:pPr>
              <w:spacing w:after="0" w:line="240" w:lineRule="auto"/>
              <w:rPr>
                <w:rFonts w:asciiTheme="majorHAnsi" w:hAnsiTheme="majorHAnsi" w:cstheme="majorHAnsi"/>
                <w:b/>
                <w:lang w:val="en-AU" w:eastAsia="en-AU"/>
              </w:rPr>
            </w:pPr>
          </w:p>
          <w:p w14:paraId="59F862D8" w14:textId="77777777"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14:paraId="28F4CFE9"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14:paraId="52D8F682"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14:paraId="6875C366" w14:textId="77777777"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14:paraId="628FFB9D" w14:textId="77777777" w:rsidTr="00552854">
        <w:trPr>
          <w:trHeight w:val="374"/>
        </w:trPr>
        <w:tc>
          <w:tcPr>
            <w:tcW w:w="1490" w:type="dxa"/>
          </w:tcPr>
          <w:p w14:paraId="1616DE64"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14:paraId="065E4F24"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14:paraId="6B0EBD04"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14:paraId="2F763159"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14:paraId="644FF693"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14:paraId="6AB35E09"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6" w:type="dxa"/>
          </w:tcPr>
          <w:p w14:paraId="7E2B6A0A"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14:paraId="1375BA89" w14:textId="77777777" w:rsidTr="00AE0FAC">
        <w:trPr>
          <w:trHeight w:val="876"/>
        </w:trPr>
        <w:tc>
          <w:tcPr>
            <w:tcW w:w="1490" w:type="dxa"/>
          </w:tcPr>
          <w:p w14:paraId="48B4AB26" w14:textId="77777777"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7am – 8am: Ward round</w:t>
            </w:r>
          </w:p>
        </w:tc>
        <w:tc>
          <w:tcPr>
            <w:tcW w:w="1491" w:type="dxa"/>
          </w:tcPr>
          <w:p w14:paraId="5616A6F9" w14:textId="77777777"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7am – 8am: Ward round</w:t>
            </w:r>
          </w:p>
        </w:tc>
        <w:tc>
          <w:tcPr>
            <w:tcW w:w="1491" w:type="dxa"/>
          </w:tcPr>
          <w:p w14:paraId="3E1073F3" w14:textId="77777777"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7am – 7:30am: Ward round</w:t>
            </w:r>
          </w:p>
        </w:tc>
        <w:tc>
          <w:tcPr>
            <w:tcW w:w="1491" w:type="dxa"/>
          </w:tcPr>
          <w:p w14:paraId="183D14C9" w14:textId="77777777"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7am – 8am: Ward round</w:t>
            </w:r>
          </w:p>
        </w:tc>
        <w:tc>
          <w:tcPr>
            <w:tcW w:w="1491" w:type="dxa"/>
          </w:tcPr>
          <w:p w14:paraId="7A531EE2" w14:textId="77777777" w:rsidR="00FD377D" w:rsidRDefault="00AE0FAC" w:rsidP="00AE0FAC">
            <w:pPr>
              <w:spacing w:after="0" w:line="240" w:lineRule="auto"/>
              <w:rPr>
                <w:rFonts w:asciiTheme="majorHAnsi" w:hAnsiTheme="majorHAnsi" w:cstheme="majorHAnsi"/>
                <w:lang w:val="en-AU" w:eastAsia="en-AU"/>
              </w:rPr>
            </w:pPr>
            <w:r>
              <w:rPr>
                <w:rFonts w:asciiTheme="majorHAnsi" w:hAnsiTheme="majorHAnsi" w:cstheme="majorHAnsi"/>
                <w:lang w:val="en-AU" w:eastAsia="en-AU"/>
              </w:rPr>
              <w:t>7am – 8am: Ward round</w:t>
            </w:r>
          </w:p>
        </w:tc>
        <w:tc>
          <w:tcPr>
            <w:tcW w:w="1491" w:type="dxa"/>
          </w:tcPr>
          <w:p w14:paraId="61D4C953" w14:textId="77777777" w:rsidR="00FD377D" w:rsidRDefault="00FD377D" w:rsidP="00ED2F3E">
            <w:pPr>
              <w:spacing w:after="0" w:line="240" w:lineRule="auto"/>
              <w:rPr>
                <w:rFonts w:asciiTheme="majorHAnsi" w:hAnsiTheme="majorHAnsi" w:cstheme="majorHAnsi"/>
                <w:lang w:val="en-AU" w:eastAsia="en-AU"/>
              </w:rPr>
            </w:pPr>
          </w:p>
        </w:tc>
        <w:tc>
          <w:tcPr>
            <w:tcW w:w="1496" w:type="dxa"/>
          </w:tcPr>
          <w:p w14:paraId="3B3C4D7E" w14:textId="77777777" w:rsidR="00FD377D" w:rsidRDefault="00FD377D" w:rsidP="00ED2F3E">
            <w:pPr>
              <w:spacing w:after="0" w:line="240" w:lineRule="auto"/>
              <w:rPr>
                <w:rFonts w:asciiTheme="majorHAnsi" w:hAnsiTheme="majorHAnsi" w:cstheme="majorHAnsi"/>
                <w:lang w:val="en-AU" w:eastAsia="en-AU"/>
              </w:rPr>
            </w:pPr>
          </w:p>
        </w:tc>
      </w:tr>
      <w:tr w:rsidR="00FD377D" w14:paraId="4DB5BD31" w14:textId="77777777" w:rsidTr="00AE0FAC">
        <w:trPr>
          <w:trHeight w:val="876"/>
        </w:trPr>
        <w:tc>
          <w:tcPr>
            <w:tcW w:w="1490" w:type="dxa"/>
          </w:tcPr>
          <w:p w14:paraId="2681D27E" w14:textId="2871B4C0"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8:30am – 4:30pm: Full day elective</w:t>
            </w:r>
            <w:r w:rsidR="00552854">
              <w:rPr>
                <w:rFonts w:asciiTheme="majorHAnsi" w:hAnsiTheme="majorHAnsi" w:cstheme="majorHAnsi"/>
                <w:lang w:val="en-AU" w:eastAsia="en-AU"/>
              </w:rPr>
              <w:t xml:space="preserve"> adults</w:t>
            </w:r>
            <w:r>
              <w:rPr>
                <w:rFonts w:asciiTheme="majorHAnsi" w:hAnsiTheme="majorHAnsi" w:cstheme="majorHAnsi"/>
                <w:lang w:val="en-AU" w:eastAsia="en-AU"/>
              </w:rPr>
              <w:t xml:space="preserve"> list (Dr. Moradi &amp; Dr. Gilles alternating weeks)</w:t>
            </w:r>
          </w:p>
        </w:tc>
        <w:tc>
          <w:tcPr>
            <w:tcW w:w="1491" w:type="dxa"/>
          </w:tcPr>
          <w:p w14:paraId="5D74F281" w14:textId="45DFB19E" w:rsidR="00552854" w:rsidRDefault="00552854"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8:30am – 4:30pm: Full day elective childrens list (Dr. Ho and Dr. Boorer alternating weeks)</w:t>
            </w:r>
          </w:p>
        </w:tc>
        <w:tc>
          <w:tcPr>
            <w:tcW w:w="1491" w:type="dxa"/>
          </w:tcPr>
          <w:p w14:paraId="6A882AAF" w14:textId="77777777"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7:30am – 8:30am: Department Meeting</w:t>
            </w:r>
          </w:p>
        </w:tc>
        <w:tc>
          <w:tcPr>
            <w:tcW w:w="1491" w:type="dxa"/>
          </w:tcPr>
          <w:p w14:paraId="04DA6407" w14:textId="4C80459F" w:rsidR="00FD377D" w:rsidRDefault="00AE0FAC" w:rsidP="00AE0FAC">
            <w:pPr>
              <w:spacing w:after="0" w:line="240" w:lineRule="auto"/>
              <w:rPr>
                <w:rFonts w:asciiTheme="majorHAnsi" w:hAnsiTheme="majorHAnsi" w:cstheme="majorHAnsi"/>
                <w:lang w:val="en-AU" w:eastAsia="en-AU"/>
              </w:rPr>
            </w:pPr>
            <w:r>
              <w:rPr>
                <w:rFonts w:asciiTheme="majorHAnsi" w:hAnsiTheme="majorHAnsi" w:cstheme="majorHAnsi"/>
                <w:lang w:val="en-AU" w:eastAsia="en-AU"/>
              </w:rPr>
              <w:t>8:30am – 4:30pm: Full day elective list (Dr. Nicklin every 2</w:t>
            </w:r>
            <w:r w:rsidRPr="00AE0FAC">
              <w:rPr>
                <w:rFonts w:asciiTheme="majorHAnsi" w:hAnsiTheme="majorHAnsi" w:cstheme="majorHAnsi"/>
                <w:vertAlign w:val="superscript"/>
                <w:lang w:val="en-AU" w:eastAsia="en-AU"/>
              </w:rPr>
              <w:t>nd</w:t>
            </w:r>
            <w:r>
              <w:rPr>
                <w:rFonts w:asciiTheme="majorHAnsi" w:hAnsiTheme="majorHAnsi" w:cstheme="majorHAnsi"/>
                <w:lang w:val="en-AU" w:eastAsia="en-AU"/>
              </w:rPr>
              <w:t xml:space="preserve"> week</w:t>
            </w:r>
            <w:r w:rsidR="00552854">
              <w:rPr>
                <w:rFonts w:asciiTheme="majorHAnsi" w:hAnsiTheme="majorHAnsi" w:cstheme="majorHAnsi"/>
                <w:lang w:val="en-AU" w:eastAsia="en-AU"/>
              </w:rPr>
              <w:t xml:space="preserve"> alternating adults &amp; childrens</w:t>
            </w:r>
            <w:r>
              <w:rPr>
                <w:rFonts w:asciiTheme="majorHAnsi" w:hAnsiTheme="majorHAnsi" w:cstheme="majorHAnsi"/>
                <w:lang w:val="en-AU" w:eastAsia="en-AU"/>
              </w:rPr>
              <w:t xml:space="preserve">) </w:t>
            </w:r>
          </w:p>
        </w:tc>
        <w:tc>
          <w:tcPr>
            <w:tcW w:w="1491" w:type="dxa"/>
          </w:tcPr>
          <w:p w14:paraId="493C1BF6" w14:textId="77777777" w:rsidR="00FD377D" w:rsidRDefault="00AE0FAC"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8am – 11am: H&amp;N MDT + clinic </w:t>
            </w:r>
          </w:p>
        </w:tc>
        <w:tc>
          <w:tcPr>
            <w:tcW w:w="1491" w:type="dxa"/>
          </w:tcPr>
          <w:p w14:paraId="220987C8" w14:textId="77777777" w:rsidR="00FD377D" w:rsidRDefault="00FD377D" w:rsidP="00ED2F3E">
            <w:pPr>
              <w:spacing w:after="0" w:line="240" w:lineRule="auto"/>
              <w:rPr>
                <w:rFonts w:asciiTheme="majorHAnsi" w:hAnsiTheme="majorHAnsi" w:cstheme="majorHAnsi"/>
                <w:lang w:val="en-AU" w:eastAsia="en-AU"/>
              </w:rPr>
            </w:pPr>
          </w:p>
        </w:tc>
        <w:tc>
          <w:tcPr>
            <w:tcW w:w="1496" w:type="dxa"/>
          </w:tcPr>
          <w:p w14:paraId="62AACE35" w14:textId="77777777" w:rsidR="00FD377D" w:rsidRDefault="00FD377D" w:rsidP="00ED2F3E">
            <w:pPr>
              <w:spacing w:after="0" w:line="240" w:lineRule="auto"/>
              <w:rPr>
                <w:rFonts w:asciiTheme="majorHAnsi" w:hAnsiTheme="majorHAnsi" w:cstheme="majorHAnsi"/>
                <w:lang w:val="en-AU" w:eastAsia="en-AU"/>
              </w:rPr>
            </w:pPr>
          </w:p>
        </w:tc>
      </w:tr>
      <w:tr w:rsidR="00552854" w14:paraId="2D369330" w14:textId="77777777" w:rsidTr="00AE0FAC">
        <w:trPr>
          <w:trHeight w:val="876"/>
        </w:trPr>
        <w:tc>
          <w:tcPr>
            <w:tcW w:w="1490" w:type="dxa"/>
          </w:tcPr>
          <w:p w14:paraId="5027D6E5" w14:textId="244A9DCB" w:rsidR="00552854" w:rsidRDefault="00552854" w:rsidP="00ED2F3E">
            <w:pPr>
              <w:spacing w:after="0" w:line="240" w:lineRule="auto"/>
              <w:rPr>
                <w:rFonts w:asciiTheme="majorHAnsi" w:hAnsiTheme="majorHAnsi" w:cstheme="majorHAnsi"/>
                <w:lang w:val="en-AU" w:eastAsia="en-AU"/>
              </w:rPr>
            </w:pPr>
          </w:p>
        </w:tc>
        <w:tc>
          <w:tcPr>
            <w:tcW w:w="1491" w:type="dxa"/>
          </w:tcPr>
          <w:p w14:paraId="236BDDB8" w14:textId="67AC5B6A" w:rsidR="00552854" w:rsidRDefault="00552854" w:rsidP="00AE0FAC">
            <w:pPr>
              <w:spacing w:after="0" w:line="240" w:lineRule="auto"/>
              <w:rPr>
                <w:rFonts w:asciiTheme="majorHAnsi" w:hAnsiTheme="majorHAnsi" w:cstheme="majorHAnsi"/>
                <w:lang w:val="en-AU" w:eastAsia="en-AU"/>
              </w:rPr>
            </w:pPr>
            <w:r>
              <w:rPr>
                <w:rFonts w:asciiTheme="majorHAnsi" w:hAnsiTheme="majorHAnsi" w:cstheme="majorHAnsi"/>
                <w:lang w:val="en-AU" w:eastAsia="en-AU"/>
              </w:rPr>
              <w:t>10am – 12pm: Registrar breast clinic (every 2</w:t>
            </w:r>
            <w:r w:rsidRPr="00AE0FAC">
              <w:rPr>
                <w:rFonts w:asciiTheme="majorHAnsi" w:hAnsiTheme="majorHAnsi" w:cstheme="majorHAnsi"/>
                <w:vertAlign w:val="superscript"/>
                <w:lang w:val="en-AU" w:eastAsia="en-AU"/>
              </w:rPr>
              <w:t>nd</w:t>
            </w:r>
            <w:r>
              <w:rPr>
                <w:rFonts w:asciiTheme="majorHAnsi" w:hAnsiTheme="majorHAnsi" w:cstheme="majorHAnsi"/>
                <w:lang w:val="en-AU" w:eastAsia="en-AU"/>
              </w:rPr>
              <w:t xml:space="preserve"> week) </w:t>
            </w:r>
          </w:p>
        </w:tc>
        <w:tc>
          <w:tcPr>
            <w:tcW w:w="1491" w:type="dxa"/>
          </w:tcPr>
          <w:p w14:paraId="7C259D1A" w14:textId="52E3970A" w:rsidR="00552854" w:rsidRDefault="00552854"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8:30am – 12:30pm: Plastics Clinic</w:t>
            </w:r>
          </w:p>
        </w:tc>
        <w:tc>
          <w:tcPr>
            <w:tcW w:w="1491" w:type="dxa"/>
          </w:tcPr>
          <w:p w14:paraId="4A08F6AA" w14:textId="49301A7E" w:rsidR="00552854" w:rsidRDefault="00552854" w:rsidP="00552854">
            <w:pPr>
              <w:spacing w:after="0" w:line="240" w:lineRule="auto"/>
              <w:rPr>
                <w:rFonts w:asciiTheme="majorHAnsi" w:hAnsiTheme="majorHAnsi" w:cstheme="majorHAnsi"/>
                <w:lang w:val="en-AU" w:eastAsia="en-AU"/>
              </w:rPr>
            </w:pPr>
            <w:r>
              <w:rPr>
                <w:rFonts w:asciiTheme="majorHAnsi" w:hAnsiTheme="majorHAnsi" w:cstheme="majorHAnsi"/>
                <w:lang w:val="en-AU" w:eastAsia="en-AU"/>
              </w:rPr>
              <w:t>8:30am – 12:30pm: Half day elective craniofacial childrens list (Every 2</w:t>
            </w:r>
            <w:r w:rsidRPr="00552854">
              <w:rPr>
                <w:rFonts w:asciiTheme="majorHAnsi" w:hAnsiTheme="majorHAnsi" w:cstheme="majorHAnsi"/>
                <w:vertAlign w:val="superscript"/>
                <w:lang w:val="en-AU" w:eastAsia="en-AU"/>
              </w:rPr>
              <w:t>nd</w:t>
            </w:r>
            <w:r>
              <w:rPr>
                <w:rFonts w:asciiTheme="majorHAnsi" w:hAnsiTheme="majorHAnsi" w:cstheme="majorHAnsi"/>
                <w:lang w:val="en-AU" w:eastAsia="en-AU"/>
              </w:rPr>
              <w:t xml:space="preserve"> week, opposite Dr. Nicklin lists)</w:t>
            </w:r>
          </w:p>
        </w:tc>
        <w:tc>
          <w:tcPr>
            <w:tcW w:w="1491" w:type="dxa"/>
          </w:tcPr>
          <w:p w14:paraId="54EBBA4A" w14:textId="0E9DEC2F" w:rsidR="00552854" w:rsidRDefault="00552854" w:rsidP="00552854">
            <w:pPr>
              <w:spacing w:after="0" w:line="240" w:lineRule="auto"/>
              <w:rPr>
                <w:rFonts w:asciiTheme="majorHAnsi" w:hAnsiTheme="majorHAnsi" w:cstheme="majorHAnsi"/>
                <w:lang w:val="en-AU" w:eastAsia="en-AU"/>
              </w:rPr>
            </w:pPr>
            <w:r>
              <w:rPr>
                <w:rFonts w:asciiTheme="majorHAnsi" w:hAnsiTheme="majorHAnsi" w:cstheme="majorHAnsi"/>
                <w:lang w:val="en-AU" w:eastAsia="en-AU"/>
              </w:rPr>
              <w:t>8:30am – 4:30pm: Full day elective list (Dr. Aggarwal, Dr. Somia and Dr. Ho alternating weeks)</w:t>
            </w:r>
          </w:p>
        </w:tc>
        <w:tc>
          <w:tcPr>
            <w:tcW w:w="1491" w:type="dxa"/>
          </w:tcPr>
          <w:p w14:paraId="72567D40" w14:textId="77777777" w:rsidR="00552854" w:rsidRDefault="00552854" w:rsidP="00ED2F3E">
            <w:pPr>
              <w:spacing w:after="0" w:line="240" w:lineRule="auto"/>
              <w:rPr>
                <w:rFonts w:asciiTheme="majorHAnsi" w:hAnsiTheme="majorHAnsi" w:cstheme="majorHAnsi"/>
                <w:lang w:val="en-AU" w:eastAsia="en-AU"/>
              </w:rPr>
            </w:pPr>
          </w:p>
        </w:tc>
        <w:tc>
          <w:tcPr>
            <w:tcW w:w="1496" w:type="dxa"/>
          </w:tcPr>
          <w:p w14:paraId="7B0FEE51" w14:textId="77777777" w:rsidR="00552854" w:rsidRDefault="00552854" w:rsidP="00ED2F3E">
            <w:pPr>
              <w:spacing w:after="0" w:line="240" w:lineRule="auto"/>
              <w:rPr>
                <w:rFonts w:asciiTheme="majorHAnsi" w:hAnsiTheme="majorHAnsi" w:cstheme="majorHAnsi"/>
                <w:lang w:val="en-AU" w:eastAsia="en-AU"/>
              </w:rPr>
            </w:pPr>
          </w:p>
        </w:tc>
      </w:tr>
      <w:tr w:rsidR="00552854" w14:paraId="72D4B50F" w14:textId="77777777" w:rsidTr="00AE0FAC">
        <w:trPr>
          <w:trHeight w:val="876"/>
        </w:trPr>
        <w:tc>
          <w:tcPr>
            <w:tcW w:w="1490" w:type="dxa"/>
          </w:tcPr>
          <w:p w14:paraId="21B9525C"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5D99568E" w14:textId="60DDDB07" w:rsidR="00552854" w:rsidRDefault="00552854"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1pm – 4:30pm: Minor-ops clinic (SRMO-led, supervised by registrar) </w:t>
            </w:r>
          </w:p>
        </w:tc>
        <w:tc>
          <w:tcPr>
            <w:tcW w:w="1491" w:type="dxa"/>
          </w:tcPr>
          <w:p w14:paraId="5E9A7C32" w14:textId="5BA1FB41" w:rsidR="00552854" w:rsidRDefault="00552854" w:rsidP="00AE0FAC">
            <w:pPr>
              <w:spacing w:after="0" w:line="240" w:lineRule="auto"/>
              <w:rPr>
                <w:rFonts w:asciiTheme="majorHAnsi" w:hAnsiTheme="majorHAnsi" w:cstheme="majorHAnsi"/>
                <w:lang w:val="en-AU" w:eastAsia="en-AU"/>
              </w:rPr>
            </w:pPr>
            <w:r>
              <w:rPr>
                <w:rFonts w:asciiTheme="majorHAnsi" w:hAnsiTheme="majorHAnsi" w:cstheme="majorHAnsi"/>
                <w:lang w:val="en-AU" w:eastAsia="en-AU"/>
              </w:rPr>
              <w:t>12:30pm – 4:30pm: Half day elective list (Dr. Rtshiladze every 4</w:t>
            </w:r>
            <w:r>
              <w:rPr>
                <w:rFonts w:asciiTheme="majorHAnsi" w:hAnsiTheme="majorHAnsi" w:cstheme="majorHAnsi"/>
                <w:vertAlign w:val="superscript"/>
                <w:lang w:val="en-AU" w:eastAsia="en-AU"/>
              </w:rPr>
              <w:t>th</w:t>
            </w:r>
            <w:r>
              <w:rPr>
                <w:rFonts w:asciiTheme="majorHAnsi" w:hAnsiTheme="majorHAnsi" w:cstheme="majorHAnsi"/>
                <w:lang w:val="en-AU" w:eastAsia="en-AU"/>
              </w:rPr>
              <w:t xml:space="preserve"> week)</w:t>
            </w:r>
          </w:p>
        </w:tc>
        <w:tc>
          <w:tcPr>
            <w:tcW w:w="1491" w:type="dxa"/>
          </w:tcPr>
          <w:p w14:paraId="679B789B" w14:textId="2F649E94" w:rsidR="00552854" w:rsidRDefault="00552854"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12:30pm – 4:30pm: Half day elective list (Dr. Somia every 2</w:t>
            </w:r>
            <w:r w:rsidRPr="00AE0FAC">
              <w:rPr>
                <w:rFonts w:asciiTheme="majorHAnsi" w:hAnsiTheme="majorHAnsi" w:cstheme="majorHAnsi"/>
                <w:vertAlign w:val="superscript"/>
                <w:lang w:val="en-AU" w:eastAsia="en-AU"/>
              </w:rPr>
              <w:t>nd</w:t>
            </w:r>
            <w:r>
              <w:rPr>
                <w:rFonts w:asciiTheme="majorHAnsi" w:hAnsiTheme="majorHAnsi" w:cstheme="majorHAnsi"/>
                <w:lang w:val="en-AU" w:eastAsia="en-AU"/>
              </w:rPr>
              <w:t xml:space="preserve"> week) </w:t>
            </w:r>
          </w:p>
        </w:tc>
        <w:tc>
          <w:tcPr>
            <w:tcW w:w="1491" w:type="dxa"/>
          </w:tcPr>
          <w:p w14:paraId="526EC878"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7F0D8E96" w14:textId="77777777" w:rsidR="00552854" w:rsidRDefault="00552854" w:rsidP="00ED2F3E">
            <w:pPr>
              <w:spacing w:after="0" w:line="240" w:lineRule="auto"/>
              <w:rPr>
                <w:rFonts w:asciiTheme="majorHAnsi" w:hAnsiTheme="majorHAnsi" w:cstheme="majorHAnsi"/>
                <w:lang w:val="en-AU" w:eastAsia="en-AU"/>
              </w:rPr>
            </w:pPr>
          </w:p>
        </w:tc>
        <w:tc>
          <w:tcPr>
            <w:tcW w:w="1496" w:type="dxa"/>
          </w:tcPr>
          <w:p w14:paraId="46241F61" w14:textId="77777777" w:rsidR="00552854" w:rsidRDefault="00552854" w:rsidP="00ED2F3E">
            <w:pPr>
              <w:spacing w:after="0" w:line="240" w:lineRule="auto"/>
              <w:rPr>
                <w:rFonts w:asciiTheme="majorHAnsi" w:hAnsiTheme="majorHAnsi" w:cstheme="majorHAnsi"/>
                <w:lang w:val="en-AU" w:eastAsia="en-AU"/>
              </w:rPr>
            </w:pPr>
          </w:p>
        </w:tc>
      </w:tr>
      <w:tr w:rsidR="00552854" w14:paraId="46DACD9D" w14:textId="77777777" w:rsidTr="00AE0FAC">
        <w:trPr>
          <w:trHeight w:val="876"/>
        </w:trPr>
        <w:tc>
          <w:tcPr>
            <w:tcW w:w="1490" w:type="dxa"/>
          </w:tcPr>
          <w:p w14:paraId="65330512"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715670DB"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1C34824A" w14:textId="17F15785" w:rsidR="00552854" w:rsidRDefault="00552854" w:rsidP="00552854">
            <w:pPr>
              <w:spacing w:after="0" w:line="240" w:lineRule="auto"/>
              <w:rPr>
                <w:rFonts w:asciiTheme="majorHAnsi" w:hAnsiTheme="majorHAnsi" w:cstheme="majorHAnsi"/>
                <w:lang w:val="en-AU" w:eastAsia="en-AU"/>
              </w:rPr>
            </w:pPr>
            <w:r>
              <w:rPr>
                <w:rFonts w:asciiTheme="majorHAnsi" w:hAnsiTheme="majorHAnsi" w:cstheme="majorHAnsi"/>
                <w:lang w:val="en-AU" w:eastAsia="en-AU"/>
              </w:rPr>
              <w:t>12:30pm – 4:30pm: Consultant breast clinic (Every 2</w:t>
            </w:r>
            <w:r w:rsidRPr="00552854">
              <w:rPr>
                <w:rFonts w:asciiTheme="majorHAnsi" w:hAnsiTheme="majorHAnsi" w:cstheme="majorHAnsi"/>
                <w:vertAlign w:val="superscript"/>
                <w:lang w:val="en-AU" w:eastAsia="en-AU"/>
              </w:rPr>
              <w:t>nd</w:t>
            </w:r>
            <w:r>
              <w:rPr>
                <w:rFonts w:asciiTheme="majorHAnsi" w:hAnsiTheme="majorHAnsi" w:cstheme="majorHAnsi"/>
                <w:lang w:val="en-AU" w:eastAsia="en-AU"/>
              </w:rPr>
              <w:t xml:space="preserve"> week) </w:t>
            </w:r>
          </w:p>
        </w:tc>
        <w:tc>
          <w:tcPr>
            <w:tcW w:w="1491" w:type="dxa"/>
          </w:tcPr>
          <w:p w14:paraId="257706C2" w14:textId="422458ED" w:rsidR="00552854" w:rsidRDefault="00552854"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8am – 10am: Skin MDT + clinic</w:t>
            </w:r>
          </w:p>
        </w:tc>
        <w:tc>
          <w:tcPr>
            <w:tcW w:w="1491" w:type="dxa"/>
          </w:tcPr>
          <w:p w14:paraId="624B0AF4"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73F0219B" w14:textId="77777777" w:rsidR="00552854" w:rsidRDefault="00552854" w:rsidP="00ED2F3E">
            <w:pPr>
              <w:spacing w:after="0" w:line="240" w:lineRule="auto"/>
              <w:rPr>
                <w:rFonts w:asciiTheme="majorHAnsi" w:hAnsiTheme="majorHAnsi" w:cstheme="majorHAnsi"/>
                <w:lang w:val="en-AU" w:eastAsia="en-AU"/>
              </w:rPr>
            </w:pPr>
          </w:p>
        </w:tc>
        <w:tc>
          <w:tcPr>
            <w:tcW w:w="1496" w:type="dxa"/>
          </w:tcPr>
          <w:p w14:paraId="5E4637E2" w14:textId="77777777" w:rsidR="00552854" w:rsidRDefault="00552854" w:rsidP="00ED2F3E">
            <w:pPr>
              <w:spacing w:after="0" w:line="240" w:lineRule="auto"/>
              <w:rPr>
                <w:rFonts w:asciiTheme="majorHAnsi" w:hAnsiTheme="majorHAnsi" w:cstheme="majorHAnsi"/>
                <w:lang w:val="en-AU" w:eastAsia="en-AU"/>
              </w:rPr>
            </w:pPr>
          </w:p>
        </w:tc>
      </w:tr>
      <w:tr w:rsidR="00552854" w14:paraId="4DD5864B" w14:textId="77777777" w:rsidTr="00AE0FAC">
        <w:trPr>
          <w:trHeight w:val="876"/>
        </w:trPr>
        <w:tc>
          <w:tcPr>
            <w:tcW w:w="1490" w:type="dxa"/>
          </w:tcPr>
          <w:p w14:paraId="530EEB2F"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7E613A2B"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73018A7D"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1D2ADBD1"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103FA4E4" w14:textId="77777777" w:rsidR="00552854" w:rsidRDefault="00552854" w:rsidP="00ED2F3E">
            <w:pPr>
              <w:spacing w:after="0" w:line="240" w:lineRule="auto"/>
              <w:rPr>
                <w:rFonts w:asciiTheme="majorHAnsi" w:hAnsiTheme="majorHAnsi" w:cstheme="majorHAnsi"/>
                <w:lang w:val="en-AU" w:eastAsia="en-AU"/>
              </w:rPr>
            </w:pPr>
          </w:p>
        </w:tc>
        <w:tc>
          <w:tcPr>
            <w:tcW w:w="1491" w:type="dxa"/>
          </w:tcPr>
          <w:p w14:paraId="74A568A3" w14:textId="77777777" w:rsidR="00552854" w:rsidRDefault="00552854" w:rsidP="00ED2F3E">
            <w:pPr>
              <w:spacing w:after="0" w:line="240" w:lineRule="auto"/>
              <w:rPr>
                <w:rFonts w:asciiTheme="majorHAnsi" w:hAnsiTheme="majorHAnsi" w:cstheme="majorHAnsi"/>
                <w:lang w:val="en-AU" w:eastAsia="en-AU"/>
              </w:rPr>
            </w:pPr>
          </w:p>
        </w:tc>
        <w:tc>
          <w:tcPr>
            <w:tcW w:w="1496" w:type="dxa"/>
          </w:tcPr>
          <w:p w14:paraId="08AC1CB2" w14:textId="77777777" w:rsidR="00552854" w:rsidRDefault="00552854" w:rsidP="00ED2F3E">
            <w:pPr>
              <w:spacing w:after="0" w:line="240" w:lineRule="auto"/>
              <w:rPr>
                <w:rFonts w:asciiTheme="majorHAnsi" w:hAnsiTheme="majorHAnsi" w:cstheme="majorHAnsi"/>
                <w:lang w:val="en-AU" w:eastAsia="en-AU"/>
              </w:rPr>
            </w:pPr>
          </w:p>
        </w:tc>
      </w:tr>
      <w:tr w:rsidR="00552854" w14:paraId="088C954F" w14:textId="77777777" w:rsidTr="002219EA">
        <w:trPr>
          <w:trHeight w:val="821"/>
        </w:trPr>
        <w:tc>
          <w:tcPr>
            <w:tcW w:w="10441" w:type="dxa"/>
            <w:gridSpan w:val="7"/>
          </w:tcPr>
          <w:p w14:paraId="138DDCD7" w14:textId="779BD70E" w:rsidR="00552854" w:rsidRDefault="00552854" w:rsidP="00AE0FAC">
            <w:pPr>
              <w:pStyle w:val="ListParagraph"/>
              <w:numPr>
                <w:ilvl w:val="0"/>
                <w:numId w:val="14"/>
              </w:num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Pre-admission patients are seen in Pre-Admission clinic in POW and RHW. You will be contacted at required time. </w:t>
            </w:r>
          </w:p>
          <w:p w14:paraId="445DE5AB" w14:textId="77777777" w:rsidR="00552854" w:rsidRDefault="00552854" w:rsidP="00AE0FAC">
            <w:pPr>
              <w:pStyle w:val="ListParagraph"/>
              <w:numPr>
                <w:ilvl w:val="0"/>
                <w:numId w:val="14"/>
              </w:numPr>
              <w:spacing w:after="0" w:line="240" w:lineRule="auto"/>
              <w:rPr>
                <w:rFonts w:asciiTheme="majorHAnsi" w:hAnsiTheme="majorHAnsi" w:cstheme="majorHAnsi"/>
                <w:lang w:val="en-AU" w:eastAsia="en-AU"/>
              </w:rPr>
            </w:pPr>
            <w:r>
              <w:rPr>
                <w:rFonts w:asciiTheme="majorHAnsi" w:hAnsiTheme="majorHAnsi" w:cstheme="majorHAnsi"/>
                <w:lang w:val="en-AU" w:eastAsia="en-AU"/>
              </w:rPr>
              <w:t>Emergency cases are booked daily and performed concurrently with above.</w:t>
            </w:r>
          </w:p>
          <w:p w14:paraId="55752D63" w14:textId="77777777" w:rsidR="00552854" w:rsidRDefault="00552854" w:rsidP="00AE0FAC">
            <w:pPr>
              <w:pStyle w:val="ListParagraph"/>
              <w:numPr>
                <w:ilvl w:val="0"/>
                <w:numId w:val="14"/>
              </w:num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H&amp;N and breast reconstructive occur concurrently with above usually on ENT and Surgical Oncology lists. </w:t>
            </w:r>
          </w:p>
          <w:p w14:paraId="5B7A7827" w14:textId="31ADCF12" w:rsidR="00552854" w:rsidRDefault="00552854" w:rsidP="00AE0FAC">
            <w:pPr>
              <w:pStyle w:val="ListParagraph"/>
              <w:numPr>
                <w:ilvl w:val="0"/>
                <w:numId w:val="14"/>
              </w:numPr>
              <w:spacing w:after="0" w:line="240" w:lineRule="auto"/>
              <w:rPr>
                <w:rFonts w:asciiTheme="majorHAnsi" w:hAnsiTheme="majorHAnsi" w:cstheme="majorHAnsi"/>
                <w:lang w:val="en-AU" w:eastAsia="en-AU"/>
              </w:rPr>
            </w:pPr>
            <w:r>
              <w:rPr>
                <w:rFonts w:asciiTheme="majorHAnsi" w:hAnsiTheme="majorHAnsi" w:cstheme="majorHAnsi"/>
                <w:lang w:val="en-AU" w:eastAsia="en-AU"/>
              </w:rPr>
              <w:t>H&amp;N reconstructive cases usually on Monday, Tuesday or Thur</w:t>
            </w:r>
            <w:r w:rsidR="00ED1722">
              <w:rPr>
                <w:rFonts w:asciiTheme="majorHAnsi" w:hAnsiTheme="majorHAnsi" w:cstheme="majorHAnsi"/>
                <w:lang w:val="en-AU" w:eastAsia="en-AU"/>
              </w:rPr>
              <w:t>s</w:t>
            </w:r>
            <w:r>
              <w:rPr>
                <w:rFonts w:asciiTheme="majorHAnsi" w:hAnsiTheme="majorHAnsi" w:cstheme="majorHAnsi"/>
                <w:lang w:val="en-AU" w:eastAsia="en-AU"/>
              </w:rPr>
              <w:t xml:space="preserve">day </w:t>
            </w:r>
          </w:p>
          <w:p w14:paraId="3FD20879" w14:textId="61D818B3" w:rsidR="00552854" w:rsidRDefault="00552854" w:rsidP="00AE0FAC">
            <w:pPr>
              <w:pStyle w:val="ListParagraph"/>
              <w:numPr>
                <w:ilvl w:val="0"/>
                <w:numId w:val="14"/>
              </w:num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Breast reconstructive cases usually on Tuesday or Thursday </w:t>
            </w:r>
          </w:p>
          <w:p w14:paraId="6140A87C" w14:textId="7E89AF4F" w:rsidR="00552854" w:rsidRPr="00552854" w:rsidRDefault="00552854" w:rsidP="00552854">
            <w:pPr>
              <w:pStyle w:val="ListParagraph"/>
              <w:numPr>
                <w:ilvl w:val="0"/>
                <w:numId w:val="14"/>
              </w:num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Dr. Langbart and Dr. Tolerton are consultants </w:t>
            </w:r>
            <w:r w:rsidR="00ED1722">
              <w:rPr>
                <w:rFonts w:asciiTheme="majorHAnsi" w:hAnsiTheme="majorHAnsi" w:cstheme="majorHAnsi"/>
                <w:lang w:val="en-AU" w:eastAsia="en-AU"/>
              </w:rPr>
              <w:t>currently covering various</w:t>
            </w:r>
            <w:r>
              <w:rPr>
                <w:rFonts w:asciiTheme="majorHAnsi" w:hAnsiTheme="majorHAnsi" w:cstheme="majorHAnsi"/>
                <w:lang w:val="en-AU" w:eastAsia="en-AU"/>
              </w:rPr>
              <w:t xml:space="preserve"> of the above lists. </w:t>
            </w:r>
          </w:p>
        </w:tc>
      </w:tr>
      <w:tr w:rsidR="00552854" w14:paraId="6D1BE000" w14:textId="77777777" w:rsidTr="002219EA">
        <w:trPr>
          <w:trHeight w:val="821"/>
        </w:trPr>
        <w:tc>
          <w:tcPr>
            <w:tcW w:w="10441" w:type="dxa"/>
            <w:gridSpan w:val="7"/>
          </w:tcPr>
          <w:p w14:paraId="3AC9DC79" w14:textId="37AD9A8A" w:rsidR="00552854" w:rsidRPr="006A254F" w:rsidRDefault="00552854" w:rsidP="00ED1722">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 Consultants: Nicklin, Gianoutsos, Hunt, </w:t>
            </w:r>
            <w:r w:rsidR="00ED1722">
              <w:rPr>
                <w:rFonts w:asciiTheme="majorHAnsi" w:hAnsiTheme="majorHAnsi" w:cstheme="majorHAnsi"/>
                <w:lang w:val="en-AU" w:eastAsia="en-AU"/>
              </w:rPr>
              <w:t xml:space="preserve">Boorer, Ho, </w:t>
            </w:r>
            <w:r>
              <w:rPr>
                <w:rFonts w:asciiTheme="majorHAnsi" w:hAnsiTheme="majorHAnsi" w:cstheme="majorHAnsi"/>
                <w:lang w:val="en-AU" w:eastAsia="en-AU"/>
              </w:rPr>
              <w:t xml:space="preserve">Somia, Moradi, Gilles, Rtshiladze, Aggarwal, Tolerton, Langbart </w:t>
            </w:r>
          </w:p>
        </w:tc>
      </w:tr>
    </w:tbl>
    <w:p w14:paraId="1448BFA2" w14:textId="77777777"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27293" w14:textId="77777777" w:rsidR="00CF06EB" w:rsidRDefault="00CF06EB" w:rsidP="00ED2F3E">
      <w:pPr>
        <w:spacing w:after="0" w:line="240" w:lineRule="auto"/>
      </w:pPr>
      <w:r>
        <w:separator/>
      </w:r>
    </w:p>
  </w:endnote>
  <w:endnote w:type="continuationSeparator" w:id="0">
    <w:p w14:paraId="38BA2EC8" w14:textId="77777777" w:rsidR="00CF06EB" w:rsidRDefault="00CF06EB"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299B" w14:textId="77777777" w:rsidR="00CF06EB" w:rsidRDefault="00CF06EB" w:rsidP="00ED2F3E">
      <w:pPr>
        <w:spacing w:after="0" w:line="240" w:lineRule="auto"/>
      </w:pPr>
      <w:r>
        <w:separator/>
      </w:r>
    </w:p>
  </w:footnote>
  <w:footnote w:type="continuationSeparator" w:id="0">
    <w:p w14:paraId="7AE9C59C" w14:textId="77777777" w:rsidR="00CF06EB" w:rsidRDefault="00CF06EB" w:rsidP="00ED2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F1D8" w14:textId="77777777"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14:anchorId="10D7D8CB" wp14:editId="43A48D68">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95514"/>
    <w:multiLevelType w:val="hybridMultilevel"/>
    <w:tmpl w:val="EB62C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F56D9"/>
    <w:multiLevelType w:val="hybridMultilevel"/>
    <w:tmpl w:val="AF587154"/>
    <w:lvl w:ilvl="0" w:tplc="879E5768">
      <w:start w:val="1"/>
      <w:numFmt w:val="bullet"/>
      <w:lvlText w:val="-"/>
      <w:lvlJc w:val="left"/>
      <w:pPr>
        <w:ind w:left="720" w:hanging="360"/>
      </w:pPr>
      <w:rPr>
        <w:rFonts w:ascii="Calibri Light" w:eastAsia="Times New Roman" w:hAnsi="Calibri Light"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666D58"/>
    <w:multiLevelType w:val="hybridMultilevel"/>
    <w:tmpl w:val="CA801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214280"/>
    <w:multiLevelType w:val="hybridMultilevel"/>
    <w:tmpl w:val="7854B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10"/>
  </w:num>
  <w:num w:numId="4">
    <w:abstractNumId w:val="2"/>
  </w:num>
  <w:num w:numId="5">
    <w:abstractNumId w:val="12"/>
  </w:num>
  <w:num w:numId="6">
    <w:abstractNumId w:val="9"/>
  </w:num>
  <w:num w:numId="7">
    <w:abstractNumId w:val="7"/>
  </w:num>
  <w:num w:numId="8">
    <w:abstractNumId w:val="0"/>
  </w:num>
  <w:num w:numId="9">
    <w:abstractNumId w:val="13"/>
  </w:num>
  <w:num w:numId="10">
    <w:abstractNumId w:val="4"/>
  </w:num>
  <w:num w:numId="11">
    <w:abstractNumId w:val="6"/>
  </w:num>
  <w:num w:numId="12">
    <w:abstractNumId w:val="3"/>
  </w:num>
  <w:num w:numId="13">
    <w:abstractNumId w:val="5"/>
  </w:num>
  <w:num w:numId="14">
    <w:abstractNumId w:val="15"/>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3D2351"/>
    <w:rsid w:val="0047786C"/>
    <w:rsid w:val="005460E0"/>
    <w:rsid w:val="00552854"/>
    <w:rsid w:val="006A254F"/>
    <w:rsid w:val="007802A9"/>
    <w:rsid w:val="007C1142"/>
    <w:rsid w:val="00AE0FAC"/>
    <w:rsid w:val="00CF06EB"/>
    <w:rsid w:val="00ED1722"/>
    <w:rsid w:val="00ED2F3E"/>
    <w:rsid w:val="00FD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32DF3"/>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 w:type="character" w:styleId="Hyperlink">
    <w:name w:val="Hyperlink"/>
    <w:basedOn w:val="DefaultParagraphFont"/>
    <w:uiPriority w:val="99"/>
    <w:unhideWhenUsed/>
    <w:rsid w:val="00AE0FAC"/>
    <w:rPr>
      <w:color w:val="0563C1" w:themeColor="hyperlink"/>
      <w:u w:val="single"/>
    </w:rPr>
  </w:style>
  <w:style w:type="character" w:styleId="FollowedHyperlink">
    <w:name w:val="FollowedHyperlink"/>
    <w:basedOn w:val="DefaultParagraphFont"/>
    <w:uiPriority w:val="99"/>
    <w:semiHidden/>
    <w:unhideWhenUsed/>
    <w:rsid w:val="00AE0FAC"/>
    <w:rPr>
      <w:color w:val="954F72" w:themeColor="followedHyperlink"/>
      <w:u w:val="single"/>
    </w:rPr>
  </w:style>
  <w:style w:type="paragraph" w:styleId="NoSpacing">
    <w:name w:val="No Spacing"/>
    <w:uiPriority w:val="1"/>
    <w:qFormat/>
    <w:rsid w:val="00AE0FAC"/>
    <w:pPr>
      <w:spacing w:after="0" w:line="240" w:lineRule="auto"/>
    </w:pPr>
    <w:rPr>
      <w:rFonts w:ascii="Cambria" w:eastAsia="Times New Roman" w:hAnsi="Cambria" w:cs="Times New Roman"/>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Sean Nicklin</cp:lastModifiedBy>
  <cp:revision>2</cp:revision>
  <dcterms:created xsi:type="dcterms:W3CDTF">2020-11-19T21:57:00Z</dcterms:created>
  <dcterms:modified xsi:type="dcterms:W3CDTF">2020-11-19T21:57:00Z</dcterms:modified>
</cp:coreProperties>
</file>